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97" w:rsidRDefault="006D2C26" w:rsidP="009F3497">
      <w:pPr>
        <w:rPr>
          <w:rFonts w:ascii="Arial" w:hAnsi="Arial" w:cs="Arial"/>
          <w:b/>
          <w:sz w:val="28"/>
          <w:szCs w:val="28"/>
        </w:rPr>
      </w:pPr>
      <w:r>
        <w:rPr>
          <w:rFonts w:ascii="Arial" w:hAnsi="Arial" w:cs="Arial"/>
          <w:b/>
          <w:noProof/>
          <w:sz w:val="28"/>
          <w:szCs w:val="28"/>
        </w:rPr>
        <w:pict>
          <v:shape id="_x0000_s1026" type="#_x0000_t75" style="position:absolute;margin-left:-36.45pt;margin-top:-41.25pt;width:108pt;height:87.95pt;z-index:-251658240">
            <v:imagedata r:id="rId9" o:title="" croptop="5495f"/>
          </v:shape>
          <o:OLEObject Type="Embed" ProgID="Word.Picture.8" ShapeID="_x0000_s1026" DrawAspect="Content" ObjectID="_1494919729" r:id="rId10"/>
        </w:pict>
      </w:r>
    </w:p>
    <w:p w:rsidR="009F3497" w:rsidRDefault="009F3497" w:rsidP="0062310F">
      <w:pPr>
        <w:jc w:val="center"/>
        <w:rPr>
          <w:rFonts w:ascii="Arial" w:hAnsi="Arial" w:cs="Arial"/>
          <w:b/>
          <w:sz w:val="28"/>
          <w:szCs w:val="28"/>
        </w:rPr>
      </w:pPr>
    </w:p>
    <w:p w:rsidR="00C578A3" w:rsidRPr="00062B90" w:rsidRDefault="00C578A3" w:rsidP="00C578A3">
      <w:pPr>
        <w:jc w:val="center"/>
        <w:rPr>
          <w:rFonts w:cs="Arial"/>
          <w:b/>
          <w:sz w:val="32"/>
          <w:szCs w:val="32"/>
        </w:rPr>
      </w:pPr>
      <w:r w:rsidRPr="00062B90">
        <w:rPr>
          <w:rFonts w:cs="Arial"/>
          <w:b/>
          <w:sz w:val="32"/>
          <w:szCs w:val="32"/>
        </w:rPr>
        <w:t>Market Research</w:t>
      </w:r>
      <w:r w:rsidR="005A5557">
        <w:rPr>
          <w:rFonts w:cs="Arial"/>
          <w:b/>
          <w:sz w:val="32"/>
          <w:szCs w:val="32"/>
        </w:rPr>
        <w:t xml:space="preserve"> Report</w:t>
      </w:r>
      <w:bookmarkStart w:id="0" w:name="_GoBack"/>
      <w:bookmarkEnd w:id="0"/>
    </w:p>
    <w:p w:rsidR="00C578A3" w:rsidRPr="003A0D88" w:rsidRDefault="007E6B23" w:rsidP="00C578A3">
      <w:pPr>
        <w:rPr>
          <w:rFonts w:cs="Arial"/>
          <w:b/>
        </w:rPr>
      </w:pPr>
      <w:r>
        <w:rPr>
          <w:rFonts w:cs="Arial"/>
          <w:b/>
          <w:noProof/>
        </w:rPr>
        <mc:AlternateContent>
          <mc:Choice Requires="wps">
            <w:drawing>
              <wp:anchor distT="0" distB="0" distL="114300" distR="114300" simplePos="0" relativeHeight="251657216" behindDoc="0" locked="0" layoutInCell="1" allowOverlap="1" wp14:anchorId="2086D4D2" wp14:editId="6F9F5214">
                <wp:simplePos x="0" y="0"/>
                <wp:positionH relativeFrom="column">
                  <wp:posOffset>3874135</wp:posOffset>
                </wp:positionH>
                <wp:positionV relativeFrom="paragraph">
                  <wp:posOffset>43815</wp:posOffset>
                </wp:positionV>
                <wp:extent cx="2312670" cy="4205605"/>
                <wp:effectExtent l="23495" t="19685" r="35560" b="514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4205605"/>
                        </a:xfrm>
                        <a:prstGeom prst="rect">
                          <a:avLst/>
                        </a:prstGeom>
                        <a:solidFill>
                          <a:schemeClr val="tx2">
                            <a:lumMod val="100000"/>
                            <a:lumOff val="0"/>
                          </a:schemeClr>
                        </a:solidFill>
                        <a:ln w="38100">
                          <a:solidFill>
                            <a:schemeClr val="accent1">
                              <a:lumMod val="50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6D2C26" w:rsidRPr="001E4FB2" w:rsidRDefault="006D2C26" w:rsidP="00C578A3">
                            <w:pPr>
                              <w:rPr>
                                <w:b/>
                                <w:color w:val="FFFFFF" w:themeColor="background1"/>
                                <w:sz w:val="24"/>
                                <w:szCs w:val="24"/>
                              </w:rPr>
                            </w:pPr>
                            <w:bookmarkStart w:id="1" w:name="InYourMarketResearch"/>
                            <w:r w:rsidRPr="001E4FB2">
                              <w:rPr>
                                <w:b/>
                                <w:color w:val="FFFFFF" w:themeColor="background1"/>
                                <w:sz w:val="24"/>
                                <w:szCs w:val="24"/>
                              </w:rPr>
                              <w:t>In Your Market Research:</w:t>
                            </w:r>
                            <w:bookmarkEnd w:id="1"/>
                          </w:p>
                          <w:p w:rsidR="006D2C26" w:rsidRPr="001E4FB2" w:rsidRDefault="006D2C26" w:rsidP="00C578A3">
                            <w:pPr>
                              <w:rPr>
                                <w:b/>
                                <w:color w:val="FFFFFF" w:themeColor="background1"/>
                                <w:sz w:val="24"/>
                                <w:szCs w:val="24"/>
                              </w:rPr>
                            </w:pPr>
                            <w:hyperlink w:anchor="MarketAnalysis" w:history="1">
                              <w:r w:rsidRPr="001E4FB2">
                                <w:rPr>
                                  <w:rStyle w:val="Hyperlink"/>
                                  <w:b/>
                                  <w:color w:val="FFFFFF" w:themeColor="background1"/>
                                  <w:sz w:val="24"/>
                                  <w:szCs w:val="24"/>
                                </w:rPr>
                                <w:t>Market Analysis</w:t>
                              </w:r>
                            </w:hyperlink>
                          </w:p>
                          <w:p w:rsidR="006D2C26" w:rsidRPr="00111DE0" w:rsidRDefault="006D2C26" w:rsidP="00C578A3">
                            <w:pPr>
                              <w:rPr>
                                <w:b/>
                                <w:color w:val="FFFFFF" w:themeColor="background1"/>
                                <w:sz w:val="24"/>
                                <w:szCs w:val="24"/>
                              </w:rPr>
                            </w:pPr>
                            <w:hyperlink w:anchor="Tariffs" w:history="1">
                              <w:r w:rsidRPr="00111DE0">
                                <w:rPr>
                                  <w:rStyle w:val="Hyperlink"/>
                                  <w:b/>
                                  <w:color w:val="FFFFFF" w:themeColor="background1"/>
                                  <w:sz w:val="24"/>
                                  <w:szCs w:val="24"/>
                                </w:rPr>
                                <w:t>Tariff Data</w:t>
                              </w:r>
                            </w:hyperlink>
                          </w:p>
                          <w:p w:rsidR="006D2C26" w:rsidRPr="001E4FB2" w:rsidRDefault="006D2C26" w:rsidP="00C578A3">
                            <w:pPr>
                              <w:rPr>
                                <w:b/>
                                <w:color w:val="FFFFFF" w:themeColor="background1"/>
                                <w:sz w:val="24"/>
                                <w:szCs w:val="24"/>
                              </w:rPr>
                            </w:pPr>
                            <w:hyperlink w:anchor="GeneralOverviewandEconomicOutlook" w:history="1">
                              <w:r w:rsidRPr="001E4FB2">
                                <w:rPr>
                                  <w:rStyle w:val="Hyperlink"/>
                                  <w:b/>
                                  <w:color w:val="FFFFFF" w:themeColor="background1"/>
                                  <w:sz w:val="24"/>
                                  <w:szCs w:val="24"/>
                                </w:rPr>
                                <w:t>General Overview and Economic Outlook</w:t>
                              </w:r>
                            </w:hyperlink>
                          </w:p>
                          <w:p w:rsidR="006D2C26" w:rsidRPr="00111DE0" w:rsidRDefault="006D2C26" w:rsidP="00C578A3">
                            <w:pPr>
                              <w:rPr>
                                <w:b/>
                                <w:color w:val="FFFFFF" w:themeColor="background1"/>
                                <w:sz w:val="24"/>
                                <w:szCs w:val="24"/>
                              </w:rPr>
                            </w:pPr>
                            <w:hyperlink w:anchor="OtherOrganizations" w:history="1">
                              <w:r w:rsidRPr="00111DE0">
                                <w:rPr>
                                  <w:rStyle w:val="Hyperlink"/>
                                  <w:b/>
                                  <w:color w:val="FFFFFF" w:themeColor="background1"/>
                                  <w:sz w:val="24"/>
                                  <w:szCs w:val="24"/>
                                </w:rPr>
                                <w:t>Other Organizations</w:t>
                              </w:r>
                            </w:hyperlink>
                          </w:p>
                          <w:p w:rsidR="006D2C26" w:rsidRPr="00111DE0" w:rsidRDefault="006D2C26" w:rsidP="00C578A3">
                            <w:pPr>
                              <w:rPr>
                                <w:b/>
                                <w:color w:val="FFFFFF" w:themeColor="background1"/>
                                <w:sz w:val="24"/>
                                <w:szCs w:val="24"/>
                              </w:rPr>
                            </w:pPr>
                            <w:hyperlink w:anchor="Business2BusinessConnections" w:history="1">
                              <w:r w:rsidRPr="00111DE0">
                                <w:rPr>
                                  <w:rStyle w:val="Hyperlink"/>
                                  <w:b/>
                                  <w:color w:val="FFFFFF" w:themeColor="background1"/>
                                  <w:sz w:val="24"/>
                                  <w:szCs w:val="24"/>
                                </w:rPr>
                                <w:t>Business 2 Business Connections</w:t>
                              </w:r>
                            </w:hyperlink>
                          </w:p>
                          <w:p w:rsidR="006D2C26" w:rsidRPr="001E4FB2" w:rsidRDefault="006D2C26" w:rsidP="00C578A3">
                            <w:pPr>
                              <w:rPr>
                                <w:b/>
                                <w:color w:val="FFFFFF" w:themeColor="background1"/>
                                <w:sz w:val="24"/>
                                <w:szCs w:val="24"/>
                                <w:u w:val="single"/>
                              </w:rPr>
                            </w:pPr>
                            <w:r w:rsidRPr="001E4FB2">
                              <w:rPr>
                                <w:b/>
                                <w:color w:val="FFFFFF" w:themeColor="background1"/>
                                <w:sz w:val="24"/>
                                <w:szCs w:val="24"/>
                                <w:u w:val="single"/>
                              </w:rPr>
                              <w:t>Customs Information</w:t>
                            </w:r>
                          </w:p>
                          <w:p w:rsidR="006D2C26" w:rsidRDefault="006D2C2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05pt;margin-top:3.45pt;width:182.1pt;height:331.1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" fillcolor="#1f497d [3215]" strokecolor="#243f60 [1604]" strokeweight="3pt">
                <v:shadow on="t" color="#7f7f7f [1601]" opacity=".5" offset="1pt"/>
                <v:textbox>
                  <w:txbxContent>
                    <w:p w:rsidR="006D2C26" w:rsidRPr="001E4FB2" w:rsidRDefault="006D2C26" w:rsidP="00C578A3">
                      <w:pPr>
                        <w:rPr>
                          <w:b/>
                          <w:color w:val="FFFFFF" w:themeColor="background1"/>
                          <w:sz w:val="24"/>
                          <w:szCs w:val="24"/>
                        </w:rPr>
                      </w:pPr>
                      <w:bookmarkStart w:id="2" w:name="InYourMarketResearch"/>
                      <w:r w:rsidRPr="001E4FB2">
                        <w:rPr>
                          <w:b/>
                          <w:color w:val="FFFFFF" w:themeColor="background1"/>
                          <w:sz w:val="24"/>
                          <w:szCs w:val="24"/>
                        </w:rPr>
                        <w:t>In Your Market Research:</w:t>
                      </w:r>
                      <w:bookmarkEnd w:id="2"/>
                    </w:p>
                    <w:p w:rsidR="006D2C26" w:rsidRPr="001E4FB2" w:rsidRDefault="006D2C26" w:rsidP="00C578A3">
                      <w:pPr>
                        <w:rPr>
                          <w:b/>
                          <w:color w:val="FFFFFF" w:themeColor="background1"/>
                          <w:sz w:val="24"/>
                          <w:szCs w:val="24"/>
                        </w:rPr>
                      </w:pPr>
                      <w:hyperlink w:anchor="MarketAnalysis" w:history="1">
                        <w:r w:rsidRPr="001E4FB2">
                          <w:rPr>
                            <w:rStyle w:val="Hyperlink"/>
                            <w:b/>
                            <w:color w:val="FFFFFF" w:themeColor="background1"/>
                            <w:sz w:val="24"/>
                            <w:szCs w:val="24"/>
                          </w:rPr>
                          <w:t>Market Analysis</w:t>
                        </w:r>
                      </w:hyperlink>
                    </w:p>
                    <w:p w:rsidR="006D2C26" w:rsidRPr="00111DE0" w:rsidRDefault="006D2C26" w:rsidP="00C578A3">
                      <w:pPr>
                        <w:rPr>
                          <w:b/>
                          <w:color w:val="FFFFFF" w:themeColor="background1"/>
                          <w:sz w:val="24"/>
                          <w:szCs w:val="24"/>
                        </w:rPr>
                      </w:pPr>
                      <w:hyperlink w:anchor="Tariffs" w:history="1">
                        <w:r w:rsidRPr="00111DE0">
                          <w:rPr>
                            <w:rStyle w:val="Hyperlink"/>
                            <w:b/>
                            <w:color w:val="FFFFFF" w:themeColor="background1"/>
                            <w:sz w:val="24"/>
                            <w:szCs w:val="24"/>
                          </w:rPr>
                          <w:t>Tariff Data</w:t>
                        </w:r>
                      </w:hyperlink>
                    </w:p>
                    <w:p w:rsidR="006D2C26" w:rsidRPr="001E4FB2" w:rsidRDefault="006D2C26" w:rsidP="00C578A3">
                      <w:pPr>
                        <w:rPr>
                          <w:b/>
                          <w:color w:val="FFFFFF" w:themeColor="background1"/>
                          <w:sz w:val="24"/>
                          <w:szCs w:val="24"/>
                        </w:rPr>
                      </w:pPr>
                      <w:hyperlink w:anchor="GeneralOverviewandEconomicOutlook" w:history="1">
                        <w:r w:rsidRPr="001E4FB2">
                          <w:rPr>
                            <w:rStyle w:val="Hyperlink"/>
                            <w:b/>
                            <w:color w:val="FFFFFF" w:themeColor="background1"/>
                            <w:sz w:val="24"/>
                            <w:szCs w:val="24"/>
                          </w:rPr>
                          <w:t>General Overview and Economic Outlook</w:t>
                        </w:r>
                      </w:hyperlink>
                    </w:p>
                    <w:p w:rsidR="006D2C26" w:rsidRPr="00111DE0" w:rsidRDefault="006D2C26" w:rsidP="00C578A3">
                      <w:pPr>
                        <w:rPr>
                          <w:b/>
                          <w:color w:val="FFFFFF" w:themeColor="background1"/>
                          <w:sz w:val="24"/>
                          <w:szCs w:val="24"/>
                        </w:rPr>
                      </w:pPr>
                      <w:hyperlink w:anchor="OtherOrganizations" w:history="1">
                        <w:r w:rsidRPr="00111DE0">
                          <w:rPr>
                            <w:rStyle w:val="Hyperlink"/>
                            <w:b/>
                            <w:color w:val="FFFFFF" w:themeColor="background1"/>
                            <w:sz w:val="24"/>
                            <w:szCs w:val="24"/>
                          </w:rPr>
                          <w:t>Other Organizations</w:t>
                        </w:r>
                      </w:hyperlink>
                    </w:p>
                    <w:p w:rsidR="006D2C26" w:rsidRPr="00111DE0" w:rsidRDefault="006D2C26" w:rsidP="00C578A3">
                      <w:pPr>
                        <w:rPr>
                          <w:b/>
                          <w:color w:val="FFFFFF" w:themeColor="background1"/>
                          <w:sz w:val="24"/>
                          <w:szCs w:val="24"/>
                        </w:rPr>
                      </w:pPr>
                      <w:hyperlink w:anchor="Business2BusinessConnections" w:history="1">
                        <w:r w:rsidRPr="00111DE0">
                          <w:rPr>
                            <w:rStyle w:val="Hyperlink"/>
                            <w:b/>
                            <w:color w:val="FFFFFF" w:themeColor="background1"/>
                            <w:sz w:val="24"/>
                            <w:szCs w:val="24"/>
                          </w:rPr>
                          <w:t>Business 2 Business Connections</w:t>
                        </w:r>
                      </w:hyperlink>
                    </w:p>
                    <w:p w:rsidR="006D2C26" w:rsidRPr="001E4FB2" w:rsidRDefault="006D2C26" w:rsidP="00C578A3">
                      <w:pPr>
                        <w:rPr>
                          <w:b/>
                          <w:color w:val="FFFFFF" w:themeColor="background1"/>
                          <w:sz w:val="24"/>
                          <w:szCs w:val="24"/>
                          <w:u w:val="single"/>
                        </w:rPr>
                      </w:pPr>
                      <w:r w:rsidRPr="001E4FB2">
                        <w:rPr>
                          <w:b/>
                          <w:color w:val="FFFFFF" w:themeColor="background1"/>
                          <w:sz w:val="24"/>
                          <w:szCs w:val="24"/>
                          <w:u w:val="single"/>
                        </w:rPr>
                        <w:t>Customs Information</w:t>
                      </w:r>
                    </w:p>
                    <w:p w:rsidR="006D2C26" w:rsidRDefault="006D2C26"/>
                  </w:txbxContent>
                </v:textbox>
              </v:shape>
            </w:pict>
          </mc:Fallback>
        </mc:AlternateContent>
      </w:r>
    </w:p>
    <w:p w:rsidR="00C578A3" w:rsidRPr="003A0D88" w:rsidRDefault="00C578A3" w:rsidP="00C578A3">
      <w:pPr>
        <w:rPr>
          <w:rFonts w:cs="Arial"/>
          <w:b/>
        </w:rPr>
      </w:pPr>
    </w:p>
    <w:p w:rsidR="005D7E26" w:rsidRPr="005D7E26" w:rsidRDefault="00C578A3" w:rsidP="005D7E26">
      <w:pPr>
        <w:spacing w:after="10"/>
        <w:rPr>
          <w:rFonts w:cs="Arial"/>
          <w:b/>
        </w:rPr>
      </w:pPr>
      <w:r w:rsidRPr="003A0D88">
        <w:rPr>
          <w:rFonts w:cs="Arial"/>
          <w:b/>
        </w:rPr>
        <w:t>Research Created For:</w:t>
      </w:r>
      <w:r w:rsidR="008D489C" w:rsidRPr="003A0D88">
        <w:rPr>
          <w:rFonts w:cs="Arial"/>
          <w:b/>
        </w:rPr>
        <w:tab/>
      </w:r>
      <w:r w:rsidR="006D2C26">
        <w:rPr>
          <w:rFonts w:cs="Arial"/>
          <w:b/>
        </w:rPr>
        <w:t>ABC Company</w:t>
      </w:r>
      <w:r w:rsidRPr="003A0D88">
        <w:rPr>
          <w:rFonts w:cs="Arial"/>
          <w:b/>
        </w:rPr>
        <w:tab/>
      </w:r>
      <w:r w:rsidRPr="003A0D88">
        <w:rPr>
          <w:rFonts w:cs="Arial"/>
          <w:b/>
        </w:rPr>
        <w:tab/>
      </w:r>
      <w:r w:rsidRPr="003A0D88">
        <w:rPr>
          <w:rFonts w:cs="Arial"/>
          <w:b/>
        </w:rPr>
        <w:tab/>
      </w:r>
      <w:r w:rsidR="004C050C" w:rsidRPr="003A0D88">
        <w:rPr>
          <w:rFonts w:cs="Arial"/>
          <w:b/>
        </w:rPr>
        <w:br/>
      </w:r>
      <w:r w:rsidRPr="003A0D88">
        <w:rPr>
          <w:rFonts w:cs="Arial"/>
          <w:b/>
        </w:rPr>
        <w:t>Contact</w:t>
      </w:r>
      <w:r w:rsidR="004C050C" w:rsidRPr="003A0D88">
        <w:rPr>
          <w:rFonts w:cs="Arial"/>
          <w:b/>
        </w:rPr>
        <w:t>:</w:t>
      </w:r>
      <w:r w:rsidR="00754E5A">
        <w:rPr>
          <w:rFonts w:cs="Arial"/>
          <w:b/>
        </w:rPr>
        <w:tab/>
        <w:t xml:space="preserve">              </w:t>
      </w:r>
      <w:r w:rsidR="005D7E26" w:rsidRPr="005D7E26">
        <w:t xml:space="preserve"> </w:t>
      </w:r>
      <w:r w:rsidR="006D2C26">
        <w:rPr>
          <w:rFonts w:cs="Arial"/>
          <w:b/>
        </w:rPr>
        <w:t>John Smith</w:t>
      </w:r>
      <w:r w:rsidR="005D7E26">
        <w:rPr>
          <w:rFonts w:cs="Arial"/>
          <w:b/>
        </w:rPr>
        <w:t xml:space="preserve">, </w:t>
      </w:r>
      <w:r w:rsidR="005D7E26" w:rsidRPr="005D7E26">
        <w:rPr>
          <w:rFonts w:cs="Arial"/>
          <w:b/>
        </w:rPr>
        <w:t>Managing Director</w:t>
      </w:r>
    </w:p>
    <w:p w:rsidR="005D7E26" w:rsidRDefault="00C578A3" w:rsidP="005D7E26">
      <w:pPr>
        <w:spacing w:after="10"/>
        <w:rPr>
          <w:rFonts w:cs="Arial"/>
        </w:rPr>
      </w:pPr>
      <w:r w:rsidRPr="003A0D88">
        <w:rPr>
          <w:rFonts w:cs="Arial"/>
        </w:rPr>
        <w:t>Address:</w:t>
      </w:r>
      <w:r w:rsidR="005D7E26" w:rsidRPr="005D7E26">
        <w:t xml:space="preserve"> </w:t>
      </w:r>
      <w:r w:rsidR="00754E5A">
        <w:tab/>
        <w:t xml:space="preserve">               </w:t>
      </w:r>
      <w:r w:rsidR="006D2C26">
        <w:rPr>
          <w:rFonts w:cs="Arial"/>
        </w:rPr>
        <w:t>1 Main ST</w:t>
      </w:r>
    </w:p>
    <w:p w:rsidR="005D7E26" w:rsidRDefault="00754E5A" w:rsidP="005D7E26">
      <w:pPr>
        <w:spacing w:after="10"/>
        <w:rPr>
          <w:rFonts w:cs="Arial"/>
        </w:rPr>
      </w:pPr>
      <w:r>
        <w:rPr>
          <w:rFonts w:cs="Arial"/>
        </w:rPr>
        <w:tab/>
      </w:r>
      <w:r>
        <w:rPr>
          <w:rFonts w:cs="Arial"/>
        </w:rPr>
        <w:tab/>
        <w:t xml:space="preserve">               </w:t>
      </w:r>
      <w:r w:rsidR="006D2C26">
        <w:rPr>
          <w:rFonts w:cs="Arial"/>
        </w:rPr>
        <w:t>Torrington, CT</w:t>
      </w:r>
    </w:p>
    <w:p w:rsidR="00C578A3" w:rsidRPr="003A0D88" w:rsidRDefault="00C578A3" w:rsidP="005D7E26">
      <w:pPr>
        <w:spacing w:after="10"/>
        <w:rPr>
          <w:rFonts w:cs="Arial"/>
        </w:rPr>
      </w:pPr>
      <w:r w:rsidRPr="003A0D88">
        <w:rPr>
          <w:rFonts w:cs="Arial"/>
        </w:rPr>
        <w:t xml:space="preserve">Phone: </w:t>
      </w:r>
      <w:r w:rsidR="005D7E26">
        <w:rPr>
          <w:rFonts w:cs="Arial"/>
        </w:rPr>
        <w:tab/>
      </w:r>
      <w:r w:rsidR="005D7E26">
        <w:rPr>
          <w:rFonts w:cs="Arial"/>
        </w:rPr>
        <w:tab/>
      </w:r>
      <w:r w:rsidR="005D7E26">
        <w:rPr>
          <w:rFonts w:cs="Arial"/>
        </w:rPr>
        <w:tab/>
      </w:r>
      <w:r w:rsidR="006D2C26">
        <w:rPr>
          <w:rFonts w:cs="Arial"/>
        </w:rPr>
        <w:t>860-555-4545</w:t>
      </w:r>
      <w:r w:rsidRPr="003A0D88">
        <w:rPr>
          <w:rFonts w:cs="Arial"/>
        </w:rPr>
        <w:t xml:space="preserve">       </w:t>
      </w:r>
      <w:r w:rsidR="004C050C" w:rsidRPr="003A0D88">
        <w:rPr>
          <w:rFonts w:cs="Arial"/>
        </w:rPr>
        <w:br/>
      </w:r>
      <w:r w:rsidRPr="003A0D88">
        <w:rPr>
          <w:rFonts w:cs="Arial"/>
        </w:rPr>
        <w:t>Email:</w:t>
      </w:r>
      <w:r w:rsidR="005D7E26">
        <w:rPr>
          <w:rFonts w:cs="Arial"/>
        </w:rPr>
        <w:tab/>
      </w:r>
      <w:r w:rsidR="005D7E26">
        <w:rPr>
          <w:rFonts w:cs="Arial"/>
        </w:rPr>
        <w:tab/>
      </w:r>
      <w:r w:rsidR="005D7E26">
        <w:rPr>
          <w:rFonts w:cs="Arial"/>
        </w:rPr>
        <w:tab/>
      </w:r>
      <w:r w:rsidR="005D7E26" w:rsidRPr="005D7E26">
        <w:t xml:space="preserve"> </w:t>
      </w:r>
      <w:hyperlink r:id="rId11" w:history="1">
        <w:r w:rsidR="006D2C26" w:rsidRPr="00687EEE">
          <w:rPr>
            <w:rStyle w:val="Hyperlink"/>
            <w:rFonts w:cs="Arial"/>
          </w:rPr>
          <w:t>JSmith@ABCCo.com</w:t>
        </w:r>
      </w:hyperlink>
      <w:r w:rsidR="005D7E26">
        <w:rPr>
          <w:rFonts w:cs="Arial"/>
        </w:rPr>
        <w:t xml:space="preserve"> </w:t>
      </w:r>
      <w:r w:rsidR="004C050C" w:rsidRPr="003A0D88">
        <w:rPr>
          <w:rFonts w:cs="Arial"/>
        </w:rPr>
        <w:br/>
      </w:r>
      <w:r w:rsidRPr="003A0D88">
        <w:rPr>
          <w:rFonts w:cs="Arial"/>
        </w:rPr>
        <w:t>URL:</w:t>
      </w:r>
      <w:r w:rsidR="005D7E26">
        <w:rPr>
          <w:rFonts w:cs="Arial"/>
        </w:rPr>
        <w:tab/>
      </w:r>
      <w:r w:rsidR="005D7E26">
        <w:rPr>
          <w:rFonts w:cs="Arial"/>
        </w:rPr>
        <w:tab/>
      </w:r>
      <w:r w:rsidR="005D7E26">
        <w:rPr>
          <w:rFonts w:cs="Arial"/>
        </w:rPr>
        <w:tab/>
      </w:r>
      <w:r w:rsidR="005D7E26" w:rsidRPr="005D7E26">
        <w:t xml:space="preserve"> </w:t>
      </w:r>
      <w:hyperlink r:id="rId12" w:history="1">
        <w:r w:rsidR="006D2C26">
          <w:rPr>
            <w:rStyle w:val="Hyperlink"/>
            <w:rFonts w:cs="Arial"/>
          </w:rPr>
          <w:t>www.</w:t>
        </w:r>
      </w:hyperlink>
      <w:r w:rsidR="006D2C26">
        <w:rPr>
          <w:rStyle w:val="Hyperlink"/>
          <w:rFonts w:cs="Arial"/>
        </w:rPr>
        <w:t xml:space="preserve"> ABCCo.com</w:t>
      </w:r>
      <w:r w:rsidR="005D7E26">
        <w:rPr>
          <w:rFonts w:cs="Arial"/>
        </w:rPr>
        <w:t xml:space="preserve"> </w:t>
      </w:r>
    </w:p>
    <w:p w:rsidR="00C578A3" w:rsidRPr="003A0D88" w:rsidRDefault="00C578A3" w:rsidP="00C578A3">
      <w:pPr>
        <w:rPr>
          <w:rFonts w:cs="Arial"/>
        </w:rPr>
      </w:pPr>
      <w:r w:rsidRPr="003A0D88">
        <w:rPr>
          <w:rFonts w:cs="Arial"/>
          <w:b/>
        </w:rPr>
        <w:t>Research Conducted By:</w:t>
      </w:r>
      <w:r w:rsidR="003A0D88">
        <w:rPr>
          <w:rFonts w:cs="Arial"/>
          <w:b/>
        </w:rPr>
        <w:t xml:space="preserve"> </w:t>
      </w:r>
      <w:r w:rsidR="004C050C" w:rsidRPr="003A0D88">
        <w:rPr>
          <w:rFonts w:cs="Arial"/>
          <w:b/>
        </w:rPr>
        <w:t>US Commercial Service Connecticut</w:t>
      </w:r>
      <w:r w:rsidR="004C050C" w:rsidRPr="003A0D88">
        <w:rPr>
          <w:rFonts w:cs="Arial"/>
          <w:b/>
        </w:rPr>
        <w:br/>
      </w:r>
      <w:r w:rsidRPr="003A0D88">
        <w:rPr>
          <w:rFonts w:cs="Arial"/>
          <w:b/>
        </w:rPr>
        <w:t>Contact:</w:t>
      </w:r>
      <w:r w:rsidR="004F1CCF" w:rsidRPr="003A0D88">
        <w:rPr>
          <w:rFonts w:cs="Arial"/>
          <w:b/>
        </w:rPr>
        <w:t xml:space="preserve">  </w:t>
      </w:r>
      <w:r w:rsidR="004C050C" w:rsidRPr="003A0D88">
        <w:rPr>
          <w:rFonts w:cs="Arial"/>
          <w:b/>
        </w:rPr>
        <w:tab/>
      </w:r>
      <w:r w:rsidR="004C050C" w:rsidRPr="003A0D88">
        <w:rPr>
          <w:rFonts w:cs="Arial"/>
          <w:b/>
        </w:rPr>
        <w:tab/>
      </w:r>
      <w:r w:rsidR="003A0D88">
        <w:rPr>
          <w:rFonts w:cs="Arial"/>
          <w:b/>
        </w:rPr>
        <w:t xml:space="preserve">  </w:t>
      </w:r>
      <w:r w:rsidR="004F1CCF" w:rsidRPr="003A0D88">
        <w:rPr>
          <w:rFonts w:cs="Arial"/>
          <w:b/>
        </w:rPr>
        <w:t>Cheryl McClellan</w:t>
      </w:r>
      <w:r w:rsidR="004C050C" w:rsidRPr="003A0D88">
        <w:rPr>
          <w:rFonts w:cs="Arial"/>
          <w:b/>
        </w:rPr>
        <w:br/>
      </w:r>
      <w:r w:rsidRPr="003A0D88">
        <w:rPr>
          <w:rFonts w:cs="Arial"/>
        </w:rPr>
        <w:t>Address:</w:t>
      </w:r>
      <w:r w:rsidR="003A0D88">
        <w:rPr>
          <w:rFonts w:cs="Arial"/>
        </w:rPr>
        <w:tab/>
      </w:r>
      <w:r w:rsidR="003A0D88">
        <w:rPr>
          <w:rFonts w:cs="Arial"/>
        </w:rPr>
        <w:tab/>
        <w:t xml:space="preserve">  </w:t>
      </w:r>
      <w:r w:rsidR="004F1CCF" w:rsidRPr="003A0D88">
        <w:rPr>
          <w:rFonts w:cs="Arial"/>
        </w:rPr>
        <w:t>213 Court St</w:t>
      </w:r>
      <w:r w:rsidR="004C050C" w:rsidRPr="003A0D88">
        <w:rPr>
          <w:rFonts w:cs="Arial"/>
        </w:rPr>
        <w:t xml:space="preserve">reet, Suite 903 </w:t>
      </w:r>
      <w:r w:rsidR="004C050C" w:rsidRPr="003A0D88">
        <w:rPr>
          <w:rFonts w:cs="Arial"/>
        </w:rPr>
        <w:br/>
      </w:r>
      <w:r w:rsidR="004C050C" w:rsidRPr="003A0D88">
        <w:rPr>
          <w:rFonts w:cs="Arial"/>
        </w:rPr>
        <w:tab/>
      </w:r>
      <w:r w:rsidR="004C050C" w:rsidRPr="003A0D88">
        <w:rPr>
          <w:rFonts w:cs="Arial"/>
        </w:rPr>
        <w:tab/>
      </w:r>
      <w:r w:rsidR="004C050C" w:rsidRPr="003A0D88">
        <w:rPr>
          <w:rFonts w:cs="Arial"/>
        </w:rPr>
        <w:tab/>
      </w:r>
      <w:r w:rsidR="003A0D88">
        <w:rPr>
          <w:rFonts w:cs="Arial"/>
        </w:rPr>
        <w:t xml:space="preserve">  </w:t>
      </w:r>
      <w:r w:rsidR="004C050C" w:rsidRPr="003A0D88">
        <w:rPr>
          <w:rFonts w:cs="Arial"/>
        </w:rPr>
        <w:t>Middletown, CT 06457</w:t>
      </w:r>
      <w:r w:rsidR="004C050C" w:rsidRPr="003A0D88">
        <w:rPr>
          <w:rFonts w:cs="Arial"/>
        </w:rPr>
        <w:br/>
      </w:r>
      <w:r w:rsidRPr="003A0D88">
        <w:rPr>
          <w:rFonts w:cs="Arial"/>
        </w:rPr>
        <w:t>Phone:</w:t>
      </w:r>
      <w:r w:rsidR="004F1CCF" w:rsidRPr="003A0D88">
        <w:rPr>
          <w:rFonts w:cs="Arial"/>
        </w:rPr>
        <w:t xml:space="preserve"> </w:t>
      </w:r>
      <w:r w:rsidR="004C050C" w:rsidRPr="003A0D88">
        <w:rPr>
          <w:rFonts w:cs="Arial"/>
        </w:rPr>
        <w:tab/>
      </w:r>
      <w:r w:rsidR="004C050C" w:rsidRPr="003A0D88">
        <w:rPr>
          <w:rFonts w:cs="Arial"/>
        </w:rPr>
        <w:tab/>
      </w:r>
      <w:r w:rsidR="004C050C" w:rsidRPr="003A0D88">
        <w:rPr>
          <w:rFonts w:cs="Arial"/>
        </w:rPr>
        <w:tab/>
      </w:r>
      <w:r w:rsidR="003A0D88">
        <w:rPr>
          <w:rFonts w:cs="Arial"/>
        </w:rPr>
        <w:t xml:space="preserve">  </w:t>
      </w:r>
      <w:r w:rsidR="004F1CCF" w:rsidRPr="003A0D88">
        <w:rPr>
          <w:rFonts w:cs="Arial"/>
        </w:rPr>
        <w:t>860-638-6951</w:t>
      </w:r>
      <w:r w:rsidR="004C050C" w:rsidRPr="003A0D88">
        <w:rPr>
          <w:rFonts w:cs="Arial"/>
        </w:rPr>
        <w:br/>
      </w:r>
      <w:r w:rsidRPr="003A0D88">
        <w:rPr>
          <w:rFonts w:cs="Arial"/>
        </w:rPr>
        <w:t>Email:</w:t>
      </w:r>
      <w:r w:rsidR="004F1CCF" w:rsidRPr="003A0D88">
        <w:rPr>
          <w:rFonts w:cs="Arial"/>
        </w:rPr>
        <w:t xml:space="preserve"> </w:t>
      </w:r>
      <w:r w:rsidR="004C050C" w:rsidRPr="003A0D88">
        <w:rPr>
          <w:rFonts w:cs="Arial"/>
        </w:rPr>
        <w:tab/>
      </w:r>
      <w:r w:rsidR="004C050C" w:rsidRPr="003A0D88">
        <w:rPr>
          <w:rFonts w:cs="Arial"/>
        </w:rPr>
        <w:tab/>
      </w:r>
      <w:r w:rsidR="004C050C" w:rsidRPr="003A0D88">
        <w:rPr>
          <w:rFonts w:cs="Arial"/>
        </w:rPr>
        <w:tab/>
      </w:r>
      <w:r w:rsidR="003A0D88">
        <w:rPr>
          <w:rFonts w:cs="Arial"/>
        </w:rPr>
        <w:t xml:space="preserve">  </w:t>
      </w:r>
      <w:hyperlink r:id="rId13" w:history="1">
        <w:r w:rsidR="005D7E26" w:rsidRPr="00B03524">
          <w:rPr>
            <w:rStyle w:val="Hyperlink"/>
            <w:rFonts w:cs="Arial"/>
          </w:rPr>
          <w:t>Cheryl.McClellan@trade.gov</w:t>
        </w:r>
      </w:hyperlink>
      <w:r w:rsidR="005D7E26">
        <w:rPr>
          <w:rFonts w:cs="Arial"/>
        </w:rPr>
        <w:t xml:space="preserve"> </w:t>
      </w:r>
    </w:p>
    <w:p w:rsidR="0062310F" w:rsidRDefault="0062310F" w:rsidP="00C578A3">
      <w:pPr>
        <w:rPr>
          <w:rFonts w:ascii="Arial" w:hAnsi="Arial" w:cs="Arial"/>
          <w:sz w:val="28"/>
          <w:szCs w:val="28"/>
        </w:rPr>
      </w:pPr>
    </w:p>
    <w:p w:rsidR="004C050C" w:rsidRDefault="004C050C" w:rsidP="00C578A3">
      <w:pPr>
        <w:rPr>
          <w:rFonts w:ascii="Arial" w:hAnsi="Arial" w:cs="Arial"/>
          <w:sz w:val="28"/>
          <w:szCs w:val="28"/>
        </w:rPr>
      </w:pPr>
    </w:p>
    <w:p w:rsidR="004C050C" w:rsidRDefault="004C050C" w:rsidP="00C578A3">
      <w:pPr>
        <w:rPr>
          <w:rFonts w:ascii="Arial" w:hAnsi="Arial" w:cs="Arial"/>
          <w:sz w:val="28"/>
          <w:szCs w:val="28"/>
        </w:rPr>
      </w:pPr>
    </w:p>
    <w:p w:rsidR="004C050C" w:rsidRDefault="004C050C" w:rsidP="00C578A3">
      <w:pPr>
        <w:rPr>
          <w:rFonts w:ascii="Arial" w:hAnsi="Arial" w:cs="Arial"/>
          <w:sz w:val="28"/>
          <w:szCs w:val="28"/>
        </w:rPr>
      </w:pPr>
    </w:p>
    <w:p w:rsidR="0062310F" w:rsidRDefault="0062310F" w:rsidP="0062310F">
      <w:pPr>
        <w:jc w:val="center"/>
        <w:rPr>
          <w:rFonts w:ascii="Arial" w:hAnsi="Arial" w:cs="Arial"/>
          <w:sz w:val="28"/>
          <w:szCs w:val="28"/>
        </w:rPr>
      </w:pPr>
    </w:p>
    <w:p w:rsidR="0062310F" w:rsidRDefault="0062310F" w:rsidP="0062310F">
      <w:pPr>
        <w:jc w:val="center"/>
        <w:rPr>
          <w:rFonts w:ascii="Arial" w:hAnsi="Arial" w:cs="Arial"/>
          <w:sz w:val="28"/>
          <w:szCs w:val="28"/>
        </w:rPr>
      </w:pPr>
    </w:p>
    <w:p w:rsidR="00EE2448" w:rsidRDefault="00EE2448" w:rsidP="0062310F">
      <w:pPr>
        <w:jc w:val="center"/>
        <w:rPr>
          <w:rFonts w:ascii="Arial" w:hAnsi="Arial" w:cs="Arial"/>
          <w:sz w:val="28"/>
          <w:szCs w:val="28"/>
        </w:rPr>
      </w:pPr>
    </w:p>
    <w:p w:rsidR="00EE2448" w:rsidRDefault="00EE2448" w:rsidP="0062310F">
      <w:pPr>
        <w:jc w:val="center"/>
        <w:rPr>
          <w:rFonts w:ascii="Arial" w:hAnsi="Arial" w:cs="Arial"/>
          <w:sz w:val="28"/>
          <w:szCs w:val="28"/>
        </w:rPr>
      </w:pPr>
    </w:p>
    <w:p w:rsidR="00EE2448" w:rsidRDefault="00EE2448" w:rsidP="0062310F">
      <w:pPr>
        <w:jc w:val="center"/>
        <w:rPr>
          <w:rFonts w:ascii="Arial" w:hAnsi="Arial" w:cs="Arial"/>
          <w:sz w:val="28"/>
          <w:szCs w:val="28"/>
        </w:rPr>
      </w:pPr>
    </w:p>
    <w:p w:rsidR="00EE2448" w:rsidRDefault="00EE2448" w:rsidP="0062310F">
      <w:pPr>
        <w:jc w:val="center"/>
        <w:rPr>
          <w:rFonts w:ascii="Arial" w:hAnsi="Arial" w:cs="Arial"/>
          <w:sz w:val="28"/>
          <w:szCs w:val="28"/>
        </w:rPr>
      </w:pPr>
    </w:p>
    <w:p w:rsidR="009F3497" w:rsidRPr="0062310F" w:rsidRDefault="009F3497" w:rsidP="005A5557">
      <w:pPr>
        <w:shd w:val="clear" w:color="auto" w:fill="95B3D7" w:themeFill="accent1" w:themeFillTint="99"/>
        <w:rPr>
          <w:b/>
          <w:sz w:val="28"/>
          <w:szCs w:val="28"/>
        </w:rPr>
      </w:pPr>
      <w:bookmarkStart w:id="3" w:name="MarketAnalysis"/>
      <w:r w:rsidRPr="0062310F">
        <w:rPr>
          <w:b/>
          <w:sz w:val="28"/>
          <w:szCs w:val="28"/>
        </w:rPr>
        <w:lastRenderedPageBreak/>
        <w:t>Market Analysis</w:t>
      </w:r>
    </w:p>
    <w:bookmarkEnd w:id="3"/>
    <w:p w:rsidR="008952F7" w:rsidRPr="006B71DC" w:rsidRDefault="00B91E55" w:rsidP="00B91E55">
      <w:pPr>
        <w:rPr>
          <w:rFonts w:cs="Arial"/>
        </w:rPr>
      </w:pPr>
      <w:r w:rsidRPr="006B71DC">
        <w:t xml:space="preserve">This Market Research </w:t>
      </w:r>
      <w:r w:rsidR="005A5557">
        <w:t>Report wa</w:t>
      </w:r>
      <w:r w:rsidRPr="006B71DC">
        <w:t xml:space="preserve">s compiled to assist you in determining </w:t>
      </w:r>
      <w:r w:rsidRPr="006B71DC">
        <w:rPr>
          <w:rFonts w:cs="Arial"/>
        </w:rPr>
        <w:t xml:space="preserve">which markets to enter and how to enter them. </w:t>
      </w:r>
      <w:r w:rsidR="005A5557">
        <w:rPr>
          <w:rFonts w:cs="Arial"/>
        </w:rPr>
        <w:t xml:space="preserve"> </w:t>
      </w:r>
      <w:r w:rsidRPr="006B71DC">
        <w:rPr>
          <w:rFonts w:cs="Arial"/>
        </w:rPr>
        <w:t xml:space="preserve">Market Analysis looks at which countries are importing products in the same Harmonized Code </w:t>
      </w:r>
      <w:r w:rsidR="00ED40C8" w:rsidRPr="006B71DC">
        <w:rPr>
          <w:rFonts w:cs="Arial"/>
        </w:rPr>
        <w:t xml:space="preserve">(HS Code) </w:t>
      </w:r>
      <w:r w:rsidRPr="006B71DC">
        <w:rPr>
          <w:rFonts w:cs="Arial"/>
        </w:rPr>
        <w:t>as your product and from where are th</w:t>
      </w:r>
      <w:r w:rsidR="005A5557">
        <w:rPr>
          <w:rFonts w:cs="Arial"/>
        </w:rPr>
        <w:t>ey importing these products</w:t>
      </w:r>
      <w:r w:rsidRPr="006B71DC">
        <w:rPr>
          <w:rFonts w:cs="Arial"/>
        </w:rPr>
        <w:t xml:space="preserve">. </w:t>
      </w:r>
      <w:r w:rsidR="005A5557">
        <w:rPr>
          <w:rFonts w:cs="Arial"/>
        </w:rPr>
        <w:t xml:space="preserve"> </w:t>
      </w:r>
      <w:r w:rsidRPr="006B71DC">
        <w:rPr>
          <w:rFonts w:cs="Arial"/>
        </w:rPr>
        <w:t>This information will suggest which countries would be good markets for your product.</w:t>
      </w:r>
      <w:r w:rsidR="006B48D9" w:rsidRPr="006B71DC">
        <w:rPr>
          <w:rFonts w:cs="Arial"/>
        </w:rPr>
        <w:t xml:space="preserve">  </w:t>
      </w:r>
    </w:p>
    <w:p w:rsidR="004A6719" w:rsidRDefault="0004335D" w:rsidP="00B91E55">
      <w:pPr>
        <w:rPr>
          <w:rFonts w:eastAsia="Times New Roman" w:cs="Times New Roman"/>
        </w:rPr>
      </w:pPr>
      <w:r w:rsidRPr="006B71DC">
        <w:rPr>
          <w:rFonts w:cs="Arial"/>
        </w:rPr>
        <w:t xml:space="preserve"> For </w:t>
      </w:r>
      <w:r w:rsidR="006D2C26">
        <w:rPr>
          <w:rFonts w:cs="Arial"/>
        </w:rPr>
        <w:t>ABC Co</w:t>
      </w:r>
      <w:r w:rsidR="005D7E26">
        <w:rPr>
          <w:rFonts w:cs="Arial"/>
        </w:rPr>
        <w:t>, the market</w:t>
      </w:r>
      <w:r w:rsidR="00E95B4D">
        <w:rPr>
          <w:rFonts w:cs="Arial"/>
        </w:rPr>
        <w:t>s</w:t>
      </w:r>
      <w:r w:rsidRPr="006B71DC">
        <w:rPr>
          <w:rFonts w:cs="Arial"/>
        </w:rPr>
        <w:t xml:space="preserve"> that</w:t>
      </w:r>
      <w:r w:rsidR="003770A0">
        <w:rPr>
          <w:rFonts w:cs="Arial"/>
        </w:rPr>
        <w:t xml:space="preserve"> </w:t>
      </w:r>
      <w:r w:rsidR="00E95B4D">
        <w:rPr>
          <w:rFonts w:cs="Arial"/>
        </w:rPr>
        <w:t>showed the most potential for your products were Canada, Mexico and Peru.</w:t>
      </w:r>
    </w:p>
    <w:p w:rsidR="0019381B" w:rsidRPr="00874AF5" w:rsidRDefault="005A5557" w:rsidP="00B91E55">
      <w:pPr>
        <w:rPr>
          <w:rFonts w:eastAsia="Times New Roman" w:cs="Times New Roman"/>
          <w:sz w:val="18"/>
          <w:szCs w:val="18"/>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A6719">
        <w:rPr>
          <w:rFonts w:eastAsia="Times New Roman" w:cs="Times New Roman"/>
        </w:rPr>
        <w:tab/>
      </w:r>
      <w:r w:rsidR="004A6719">
        <w:rPr>
          <w:rFonts w:eastAsia="Times New Roman" w:cs="Times New Roman"/>
        </w:rPr>
        <w:tab/>
      </w:r>
      <w:r w:rsidR="004A6719">
        <w:rPr>
          <w:rFonts w:eastAsia="Times New Roman" w:cs="Times New Roman"/>
        </w:rPr>
        <w:tab/>
      </w:r>
      <w:r w:rsidR="004A6719">
        <w:rPr>
          <w:rFonts w:eastAsia="Times New Roman" w:cs="Times New Roman"/>
        </w:rPr>
        <w:tab/>
      </w:r>
      <w:r w:rsidR="004A6719">
        <w:rPr>
          <w:rFonts w:eastAsia="Times New Roman" w:cs="Times New Roman"/>
        </w:rPr>
        <w:tab/>
      </w:r>
      <w:r w:rsidR="004A6719">
        <w:rPr>
          <w:rFonts w:eastAsia="Times New Roman" w:cs="Times New Roman"/>
        </w:rPr>
        <w:tab/>
      </w:r>
      <w:r w:rsidR="004A6719">
        <w:rPr>
          <w:rFonts w:eastAsia="Times New Roman" w:cs="Times New Roman"/>
        </w:rPr>
        <w:tab/>
      </w:r>
      <w:r>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r w:rsidR="00685C87">
        <w:rPr>
          <w:rFonts w:eastAsia="Times New Roman" w:cs="Times New Roman"/>
        </w:rPr>
        <w:tab/>
      </w:r>
      <w:hyperlink w:anchor="Contents" w:history="1">
        <w:r w:rsidR="00874AF5" w:rsidRPr="00874AF5">
          <w:rPr>
            <w:rStyle w:val="Hyperlink"/>
            <w:rFonts w:eastAsia="Times New Roman" w:cs="Times New Roman"/>
            <w:sz w:val="18"/>
            <w:szCs w:val="18"/>
          </w:rPr>
          <w:t>Top of Document</w:t>
        </w:r>
      </w:hyperlink>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832A57" w:rsidRDefault="00832A57" w:rsidP="009F3497">
      <w:pPr>
        <w:rPr>
          <w:b/>
          <w:sz w:val="28"/>
          <w:szCs w:val="28"/>
        </w:rPr>
      </w:pPr>
    </w:p>
    <w:p w:rsidR="00832A57" w:rsidRDefault="00832A57" w:rsidP="009F3497">
      <w:pPr>
        <w:rPr>
          <w:b/>
          <w:sz w:val="28"/>
          <w:szCs w:val="28"/>
        </w:rPr>
      </w:pPr>
    </w:p>
    <w:p w:rsidR="00832A57" w:rsidRDefault="00832A57" w:rsidP="009F3497">
      <w:pPr>
        <w:rPr>
          <w:b/>
          <w:sz w:val="28"/>
          <w:szCs w:val="28"/>
        </w:rPr>
      </w:pPr>
    </w:p>
    <w:p w:rsidR="00832A57" w:rsidRDefault="00832A57" w:rsidP="009F3497">
      <w:pPr>
        <w:rPr>
          <w:b/>
          <w:sz w:val="28"/>
          <w:szCs w:val="28"/>
        </w:rPr>
      </w:pPr>
    </w:p>
    <w:p w:rsidR="00832A57" w:rsidRDefault="00832A57" w:rsidP="009F3497">
      <w:pPr>
        <w:rPr>
          <w:b/>
          <w:sz w:val="28"/>
          <w:szCs w:val="28"/>
        </w:rPr>
      </w:pPr>
    </w:p>
    <w:p w:rsidR="00111DE0" w:rsidRDefault="00111DE0" w:rsidP="009F3497">
      <w:pPr>
        <w:rPr>
          <w:b/>
          <w:sz w:val="28"/>
          <w:szCs w:val="28"/>
        </w:rPr>
      </w:pPr>
    </w:p>
    <w:p w:rsidR="005A5557" w:rsidRDefault="005A5557" w:rsidP="009F3497">
      <w:pPr>
        <w:rPr>
          <w:b/>
          <w:sz w:val="28"/>
          <w:szCs w:val="28"/>
        </w:rPr>
      </w:pPr>
    </w:p>
    <w:p w:rsidR="002A3343" w:rsidRDefault="002A3343" w:rsidP="009F3497">
      <w:pPr>
        <w:rPr>
          <w:b/>
          <w:sz w:val="28"/>
          <w:szCs w:val="28"/>
        </w:rPr>
      </w:pPr>
    </w:p>
    <w:p w:rsidR="009F3497" w:rsidRPr="0062310F" w:rsidRDefault="008B4682" w:rsidP="005A5557">
      <w:pPr>
        <w:shd w:val="clear" w:color="auto" w:fill="95B3D7" w:themeFill="accent1" w:themeFillTint="99"/>
        <w:rPr>
          <w:b/>
          <w:sz w:val="28"/>
          <w:szCs w:val="28"/>
        </w:rPr>
      </w:pPr>
      <w:bookmarkStart w:id="4" w:name="Tariffs"/>
      <w:r>
        <w:rPr>
          <w:b/>
          <w:sz w:val="28"/>
          <w:szCs w:val="28"/>
        </w:rPr>
        <w:lastRenderedPageBreak/>
        <w:t>Tariff Data</w:t>
      </w:r>
    </w:p>
    <w:bookmarkEnd w:id="4"/>
    <w:p w:rsidR="002A3343" w:rsidRDefault="006B48D9" w:rsidP="001204CA">
      <w:pPr>
        <w:spacing w:after="2"/>
        <w:rPr>
          <w:rFonts w:cs="Arial"/>
        </w:rPr>
      </w:pPr>
      <w:r w:rsidRPr="006B71DC">
        <w:rPr>
          <w:rFonts w:cs="Arial"/>
        </w:rPr>
        <w:t>Tariff Data shows what tariffs and duties are placed on pr</w:t>
      </w:r>
      <w:r w:rsidR="008952F7" w:rsidRPr="006B71DC">
        <w:rPr>
          <w:rFonts w:cs="Arial"/>
        </w:rPr>
        <w:t>oducts in this Harmonized Code by country.</w:t>
      </w:r>
      <w:r w:rsidR="002A3343">
        <w:rPr>
          <w:rFonts w:cs="Arial"/>
        </w:rPr>
        <w:t xml:space="preserve">  Tariffs and duties are an important consideration for a company’s export strategy, as they may significantly increase the cost of one’s product to the end consumer.</w:t>
      </w:r>
    </w:p>
    <w:p w:rsidR="002A3343" w:rsidRDefault="002A3343" w:rsidP="001204CA">
      <w:pPr>
        <w:spacing w:after="2"/>
        <w:rPr>
          <w:rFonts w:cs="Arial"/>
        </w:rPr>
      </w:pPr>
    </w:p>
    <w:p w:rsidR="001204CA" w:rsidRDefault="00E95B4D" w:rsidP="001204CA">
      <w:pPr>
        <w:spacing w:after="2"/>
        <w:rPr>
          <w:rFonts w:cs="Arial"/>
        </w:rPr>
      </w:pPr>
      <w:r>
        <w:rPr>
          <w:rFonts w:cs="Arial"/>
        </w:rPr>
        <w:t>Canada has a 0% Tariff and a 5 % HST Value Added Tax (VAT)and a 10% GST VAT. Mexico has a 0% Tariff and a 16% VAT.  Peru has a 0% Tariff and a 16% VAT.</w:t>
      </w:r>
    </w:p>
    <w:p w:rsidR="002A3343" w:rsidRDefault="002A3343" w:rsidP="001204CA">
      <w:pPr>
        <w:spacing w:after="2"/>
        <w:rPr>
          <w:rFonts w:cs="Arial"/>
        </w:rPr>
      </w:pPr>
    </w:p>
    <w:p w:rsidR="00B91E55" w:rsidRDefault="001204CA" w:rsidP="001204CA">
      <w:pPr>
        <w:spacing w:after="2"/>
        <w:rPr>
          <w:rFonts w:cs="Arial"/>
        </w:rPr>
      </w:pPr>
      <w:r>
        <w:rPr>
          <w:rFonts w:cs="Arial"/>
        </w:rPr>
        <w:t xml:space="preserve">See </w:t>
      </w:r>
      <w:hyperlink r:id="rId14" w:history="1">
        <w:r w:rsidRPr="00F96CC2">
          <w:rPr>
            <w:rStyle w:val="Hyperlink"/>
            <w:rFonts w:cs="Arial"/>
          </w:rPr>
          <w:t>http://export.gov/logistics/eg_main_018130.asp</w:t>
        </w:r>
      </w:hyperlink>
      <w:r>
        <w:rPr>
          <w:rFonts w:cs="Arial"/>
        </w:rPr>
        <w:t xml:space="preserve"> for more information.</w:t>
      </w:r>
    </w:p>
    <w:p w:rsidR="009F3497" w:rsidRPr="00874AF5" w:rsidRDefault="00874AF5" w:rsidP="009F3497">
      <w:pPr>
        <w:rPr>
          <w:sz w:val="18"/>
          <w:szCs w:val="1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Contents" w:history="1">
        <w:r w:rsidRPr="00874AF5">
          <w:rPr>
            <w:rStyle w:val="Hyperlink"/>
            <w:sz w:val="18"/>
            <w:szCs w:val="18"/>
          </w:rPr>
          <w:t>Top of Document</w:t>
        </w:r>
      </w:hyperlink>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5A5557" w:rsidRDefault="005A5557" w:rsidP="009F3497">
      <w:pPr>
        <w:rPr>
          <w:b/>
          <w:sz w:val="28"/>
          <w:szCs w:val="28"/>
        </w:rPr>
      </w:pPr>
    </w:p>
    <w:p w:rsidR="00E37015" w:rsidRDefault="00E37015" w:rsidP="001D4067">
      <w:pPr>
        <w:shd w:val="clear" w:color="auto" w:fill="FFFFFF"/>
        <w:spacing w:after="10" w:line="240" w:lineRule="auto"/>
        <w:rPr>
          <w:rFonts w:eastAsia="Times New Roman" w:cs="Arial"/>
          <w:color w:val="4B453C"/>
        </w:rPr>
      </w:pPr>
    </w:p>
    <w:p w:rsidR="002A3343" w:rsidRPr="00832A57" w:rsidRDefault="00215CFB" w:rsidP="001D4067">
      <w:pPr>
        <w:shd w:val="clear" w:color="auto" w:fill="FFFFFF"/>
        <w:spacing w:after="10" w:line="240" w:lineRule="auto"/>
        <w:rPr>
          <w:rFonts w:eastAsia="Times New Roman" w:cs="Arial"/>
          <w:color w:val="4B453C"/>
          <w:sz w:val="18"/>
          <w:szCs w:val="18"/>
        </w:rPr>
      </w:pP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r>
        <w:rPr>
          <w:rFonts w:eastAsia="Times New Roman" w:cs="Arial"/>
          <w:color w:val="4B453C"/>
        </w:rPr>
        <w:tab/>
      </w:r>
      <w:hyperlink w:anchor="InYourMarketResearch" w:history="1">
        <w:r w:rsidRPr="00215CFB">
          <w:rPr>
            <w:rStyle w:val="Hyperlink"/>
            <w:rFonts w:eastAsia="Times New Roman" w:cs="Arial"/>
            <w:sz w:val="18"/>
            <w:szCs w:val="18"/>
          </w:rPr>
          <w:t>Top of Document</w:t>
        </w:r>
      </w:hyperlink>
    </w:p>
    <w:p w:rsidR="002A3343" w:rsidRPr="001D4067" w:rsidRDefault="002A3343" w:rsidP="001D4067">
      <w:pPr>
        <w:shd w:val="clear" w:color="auto" w:fill="FFFFFF"/>
        <w:spacing w:after="10" w:line="240" w:lineRule="auto"/>
        <w:rPr>
          <w:rFonts w:eastAsia="Times New Roman" w:cs="Arial"/>
          <w:vanish/>
          <w:color w:val="4B453C"/>
        </w:rPr>
      </w:pPr>
    </w:p>
    <w:p w:rsidR="001D4067" w:rsidRPr="001D4067" w:rsidRDefault="001D4067" w:rsidP="001D4067">
      <w:pPr>
        <w:spacing w:after="10"/>
        <w:rPr>
          <w:rFonts w:cs="Arial"/>
        </w:rPr>
      </w:pPr>
    </w:p>
    <w:p w:rsidR="009F3497" w:rsidRPr="0062310F" w:rsidRDefault="009F3497" w:rsidP="005A5557">
      <w:pPr>
        <w:shd w:val="clear" w:color="auto" w:fill="95B3D7" w:themeFill="accent1" w:themeFillTint="99"/>
        <w:rPr>
          <w:b/>
          <w:sz w:val="28"/>
          <w:szCs w:val="28"/>
        </w:rPr>
      </w:pPr>
      <w:bookmarkStart w:id="5" w:name="GeneralOverviewandEconomicOutlook"/>
      <w:r w:rsidRPr="0062310F">
        <w:rPr>
          <w:b/>
          <w:sz w:val="28"/>
          <w:szCs w:val="28"/>
        </w:rPr>
        <w:t>General Overview and Economic Outlook</w:t>
      </w:r>
    </w:p>
    <w:bookmarkEnd w:id="5"/>
    <w:p w:rsidR="005C685B" w:rsidRDefault="005C685B" w:rsidP="001D4067">
      <w:pPr>
        <w:pStyle w:val="Heading2"/>
        <w:spacing w:before="0" w:beforeAutospacing="0" w:after="10" w:afterAutospacing="0"/>
        <w:rPr>
          <w:rFonts w:asciiTheme="minorHAnsi" w:hAnsiTheme="minorHAnsi" w:cs="Arial"/>
          <w:b w:val="0"/>
          <w:bCs w:val="0"/>
          <w:sz w:val="22"/>
          <w:szCs w:val="22"/>
        </w:rPr>
      </w:pPr>
    </w:p>
    <w:p w:rsidR="009213C4" w:rsidRDefault="009213C4" w:rsidP="001D4067">
      <w:pPr>
        <w:pStyle w:val="Heading2"/>
        <w:spacing w:before="0" w:beforeAutospacing="0" w:after="10" w:afterAutospacing="0"/>
        <w:rPr>
          <w:rFonts w:asciiTheme="minorHAnsi" w:hAnsiTheme="minorHAnsi" w:cs="Arial"/>
          <w:b w:val="0"/>
          <w:bCs w:val="0"/>
          <w:sz w:val="22"/>
          <w:szCs w:val="22"/>
        </w:rPr>
      </w:pPr>
      <w:r>
        <w:rPr>
          <w:rFonts w:asciiTheme="minorHAnsi" w:hAnsiTheme="minorHAnsi" w:cs="Arial"/>
          <w:b w:val="0"/>
          <w:bCs w:val="0"/>
          <w:sz w:val="22"/>
          <w:szCs w:val="22"/>
        </w:rPr>
        <w:t>Economic Outlook in Canada</w:t>
      </w:r>
    </w:p>
    <w:p w:rsidR="009213C4" w:rsidRDefault="009213C4" w:rsidP="001D4067">
      <w:pPr>
        <w:pStyle w:val="Heading2"/>
        <w:spacing w:before="0" w:beforeAutospacing="0" w:after="10" w:afterAutospacing="0"/>
        <w:rPr>
          <w:rFonts w:asciiTheme="minorHAnsi" w:hAnsiTheme="minorHAnsi" w:cs="Arial"/>
          <w:b w:val="0"/>
          <w:bCs w:val="0"/>
          <w:sz w:val="22"/>
          <w:szCs w:val="22"/>
        </w:rPr>
      </w:pPr>
      <w:r w:rsidRPr="009213C4">
        <w:rPr>
          <w:rFonts w:asciiTheme="minorHAnsi" w:hAnsiTheme="minorHAnsi" w:cs="Arial"/>
          <w:b w:val="0"/>
          <w:bCs w:val="0"/>
          <w:sz w:val="22"/>
          <w:szCs w:val="22"/>
        </w:rPr>
        <w:t>Canada’s economy is expected to grow 2.3 per cent this year, up from 2 per cent growth in 2013 and one-tenth of a point higher than its January forecast, the </w:t>
      </w:r>
      <w:hyperlink r:id="rId15" w:tgtFrame="_blank" w:history="1">
        <w:r w:rsidRPr="009213C4">
          <w:rPr>
            <w:rStyle w:val="Hyperlink"/>
            <w:rFonts w:asciiTheme="minorHAnsi" w:hAnsiTheme="minorHAnsi" w:cs="Arial"/>
            <w:b w:val="0"/>
            <w:bCs w:val="0"/>
            <w:sz w:val="22"/>
            <w:szCs w:val="22"/>
          </w:rPr>
          <w:t>IMF</w:t>
        </w:r>
      </w:hyperlink>
      <w:r w:rsidRPr="009213C4">
        <w:rPr>
          <w:rFonts w:asciiTheme="minorHAnsi" w:hAnsiTheme="minorHAnsi" w:cs="Arial"/>
          <w:b w:val="0"/>
          <w:bCs w:val="0"/>
          <w:sz w:val="22"/>
          <w:szCs w:val="22"/>
        </w:rPr>
        <w:t> said. It left its 2015 prediction at 2.4 per cent.</w:t>
      </w:r>
      <w:r w:rsidRPr="009213C4">
        <w:t xml:space="preserve"> </w:t>
      </w:r>
      <w:hyperlink r:id="rId16" w:history="1">
        <w:r w:rsidRPr="00986876">
          <w:rPr>
            <w:rStyle w:val="Hyperlink"/>
            <w:rFonts w:asciiTheme="minorHAnsi" w:hAnsiTheme="minorHAnsi" w:cs="Arial"/>
            <w:b w:val="0"/>
            <w:bCs w:val="0"/>
            <w:sz w:val="22"/>
            <w:szCs w:val="22"/>
          </w:rPr>
          <w:t>http://www.imf.org/external/country/CAN/index.htm</w:t>
        </w:r>
      </w:hyperlink>
      <w:r>
        <w:rPr>
          <w:rFonts w:asciiTheme="minorHAnsi" w:hAnsiTheme="minorHAnsi" w:cs="Arial"/>
          <w:b w:val="0"/>
          <w:bCs w:val="0"/>
          <w:sz w:val="22"/>
          <w:szCs w:val="22"/>
        </w:rPr>
        <w:t xml:space="preserve"> </w:t>
      </w:r>
    </w:p>
    <w:p w:rsidR="009213C4" w:rsidRDefault="009213C4" w:rsidP="001D4067">
      <w:pPr>
        <w:pStyle w:val="Heading2"/>
        <w:spacing w:before="0" w:beforeAutospacing="0" w:after="10" w:afterAutospacing="0"/>
        <w:rPr>
          <w:rFonts w:asciiTheme="minorHAnsi" w:hAnsiTheme="minorHAnsi" w:cs="Arial"/>
          <w:b w:val="0"/>
          <w:bCs w:val="0"/>
          <w:sz w:val="22"/>
          <w:szCs w:val="22"/>
        </w:rPr>
      </w:pPr>
    </w:p>
    <w:p w:rsidR="005C685B" w:rsidRDefault="005C685B" w:rsidP="001D4067">
      <w:pPr>
        <w:pStyle w:val="Heading2"/>
        <w:spacing w:before="0" w:beforeAutospacing="0" w:after="10" w:afterAutospacing="0"/>
        <w:rPr>
          <w:rFonts w:asciiTheme="minorHAnsi" w:hAnsiTheme="minorHAnsi" w:cs="Arial"/>
          <w:b w:val="0"/>
          <w:bCs w:val="0"/>
          <w:sz w:val="22"/>
          <w:szCs w:val="22"/>
        </w:rPr>
      </w:pPr>
      <w:r>
        <w:rPr>
          <w:rFonts w:asciiTheme="minorHAnsi" w:hAnsiTheme="minorHAnsi" w:cs="Arial"/>
          <w:b w:val="0"/>
          <w:bCs w:val="0"/>
          <w:sz w:val="22"/>
          <w:szCs w:val="22"/>
        </w:rPr>
        <w:t>Economic Outlook in Latin America</w:t>
      </w:r>
    </w:p>
    <w:p w:rsidR="009213C4" w:rsidRPr="005C685B" w:rsidRDefault="005C685B" w:rsidP="005C685B">
      <w:pPr>
        <w:pStyle w:val="Heading2"/>
        <w:spacing w:after="10"/>
        <w:rPr>
          <w:rFonts w:asciiTheme="minorHAnsi" w:hAnsiTheme="minorHAnsi" w:cs="Arial"/>
          <w:b w:val="0"/>
          <w:bCs w:val="0"/>
          <w:sz w:val="22"/>
          <w:szCs w:val="22"/>
        </w:rPr>
      </w:pPr>
      <w:r w:rsidRPr="005C685B">
        <w:rPr>
          <w:rFonts w:asciiTheme="minorHAnsi" w:hAnsiTheme="minorHAnsi" w:cs="Arial"/>
          <w:b w:val="0"/>
          <w:bCs w:val="0"/>
          <w:sz w:val="22"/>
          <w:szCs w:val="22"/>
        </w:rPr>
        <w:t xml:space="preserve">With conditions in the global economy expected to improve in 2014 and beyond, the regional economic outlook is positive, with growth strengthening steadily from 2.9 percent </w:t>
      </w:r>
      <w:r w:rsidR="009213C4">
        <w:rPr>
          <w:rFonts w:asciiTheme="minorHAnsi" w:hAnsiTheme="minorHAnsi" w:cs="Arial"/>
          <w:b w:val="0"/>
          <w:bCs w:val="0"/>
          <w:sz w:val="22"/>
          <w:szCs w:val="22"/>
        </w:rPr>
        <w:t>in 2014 to 3.7 percent in 2016.</w:t>
      </w:r>
    </w:p>
    <w:p w:rsidR="005C685B" w:rsidRDefault="005C685B" w:rsidP="005C685B">
      <w:pPr>
        <w:pStyle w:val="Heading2"/>
        <w:spacing w:before="0" w:beforeAutospacing="0" w:after="10" w:afterAutospacing="0"/>
        <w:rPr>
          <w:rFonts w:asciiTheme="minorHAnsi" w:hAnsiTheme="minorHAnsi" w:cs="Arial"/>
          <w:b w:val="0"/>
          <w:bCs w:val="0"/>
          <w:sz w:val="22"/>
          <w:szCs w:val="22"/>
        </w:rPr>
      </w:pPr>
      <w:r w:rsidRPr="005C685B">
        <w:rPr>
          <w:rFonts w:asciiTheme="minorHAnsi" w:hAnsiTheme="minorHAnsi" w:cs="Arial"/>
          <w:b w:val="0"/>
          <w:bCs w:val="0"/>
          <w:sz w:val="22"/>
          <w:szCs w:val="22"/>
        </w:rPr>
        <w:t xml:space="preserve">Together with the expected increase in global trade, the region’s exports will grow from 4.0 percent in 2014 to 5.4 percent in 2016. The enhanced growth in exports will support GDP growth and improve current account balances.  On the other hand, the continued decline in commodity prices will reduce export revenues, implying </w:t>
      </w:r>
      <w:r w:rsidR="0080623F" w:rsidRPr="005C685B">
        <w:rPr>
          <w:rFonts w:asciiTheme="minorHAnsi" w:hAnsiTheme="minorHAnsi" w:cs="Arial"/>
          <w:b w:val="0"/>
          <w:bCs w:val="0"/>
          <w:sz w:val="22"/>
          <w:szCs w:val="22"/>
        </w:rPr>
        <w:t>fewer resources</w:t>
      </w:r>
      <w:r w:rsidRPr="005C685B">
        <w:rPr>
          <w:rFonts w:asciiTheme="minorHAnsi" w:hAnsiTheme="minorHAnsi" w:cs="Arial"/>
          <w:b w:val="0"/>
          <w:bCs w:val="0"/>
          <w:sz w:val="22"/>
          <w:szCs w:val="22"/>
        </w:rPr>
        <w:t xml:space="preserve"> for consumption and investment, and also worsen trade and current account balances.</w:t>
      </w:r>
    </w:p>
    <w:p w:rsidR="005C685B" w:rsidRDefault="005C685B" w:rsidP="005C685B">
      <w:pPr>
        <w:pStyle w:val="Heading2"/>
        <w:spacing w:before="0" w:beforeAutospacing="0" w:after="10" w:afterAutospacing="0"/>
        <w:rPr>
          <w:rFonts w:asciiTheme="minorHAnsi" w:hAnsiTheme="minorHAnsi" w:cs="Arial"/>
          <w:b w:val="0"/>
          <w:bCs w:val="0"/>
          <w:sz w:val="22"/>
          <w:szCs w:val="22"/>
        </w:rPr>
      </w:pPr>
      <w:r w:rsidRPr="005C685B">
        <w:rPr>
          <w:rFonts w:asciiTheme="minorHAnsi" w:hAnsiTheme="minorHAnsi" w:cs="Arial"/>
          <w:b w:val="0"/>
          <w:bCs w:val="0"/>
          <w:i/>
          <w:sz w:val="22"/>
          <w:szCs w:val="22"/>
        </w:rPr>
        <w:t>Source</w:t>
      </w:r>
      <w:r>
        <w:rPr>
          <w:rFonts w:asciiTheme="minorHAnsi" w:hAnsiTheme="minorHAnsi" w:cs="Arial"/>
          <w:b w:val="0"/>
          <w:bCs w:val="0"/>
          <w:sz w:val="22"/>
          <w:szCs w:val="22"/>
        </w:rPr>
        <w:t xml:space="preserve">: World Bank </w:t>
      </w:r>
      <w:hyperlink r:id="rId17" w:anchor="2" w:history="1">
        <w:r w:rsidRPr="00986876">
          <w:rPr>
            <w:rStyle w:val="Hyperlink"/>
            <w:rFonts w:asciiTheme="minorHAnsi" w:hAnsiTheme="minorHAnsi" w:cs="Arial"/>
            <w:b w:val="0"/>
            <w:bCs w:val="0"/>
            <w:sz w:val="22"/>
            <w:szCs w:val="22"/>
          </w:rPr>
          <w:t>http://www.worldbank.org/en/publication/global-economic-prospects/regional-outlooks/lac#2</w:t>
        </w:r>
      </w:hyperlink>
      <w:r>
        <w:rPr>
          <w:rFonts w:asciiTheme="minorHAnsi" w:hAnsiTheme="minorHAnsi" w:cs="Arial"/>
          <w:b w:val="0"/>
          <w:bCs w:val="0"/>
          <w:sz w:val="22"/>
          <w:szCs w:val="22"/>
        </w:rPr>
        <w:t xml:space="preserve"> </w:t>
      </w:r>
    </w:p>
    <w:p w:rsidR="009213C4" w:rsidRDefault="009213C4" w:rsidP="005C685B">
      <w:pPr>
        <w:pStyle w:val="Heading2"/>
        <w:spacing w:before="0" w:beforeAutospacing="0" w:after="10" w:afterAutospacing="0"/>
        <w:rPr>
          <w:rFonts w:asciiTheme="minorHAnsi" w:hAnsiTheme="minorHAnsi" w:cs="Arial"/>
          <w:b w:val="0"/>
          <w:bCs w:val="0"/>
          <w:sz w:val="22"/>
          <w:szCs w:val="22"/>
        </w:rPr>
      </w:pPr>
    </w:p>
    <w:p w:rsidR="00692294" w:rsidRPr="00692294" w:rsidRDefault="00692294" w:rsidP="00692294">
      <w:pPr>
        <w:spacing w:before="150" w:after="75" w:line="240" w:lineRule="auto"/>
        <w:rPr>
          <w:rFonts w:ascii="Calibri" w:eastAsia="Times New Roman" w:hAnsi="Calibri" w:cs="Arial"/>
        </w:rPr>
      </w:pPr>
      <w:r w:rsidRPr="00692294">
        <w:rPr>
          <w:rFonts w:ascii="Calibri" w:eastAsia="Times New Roman" w:hAnsi="Calibri" w:cs="Arial"/>
        </w:rPr>
        <w:t xml:space="preserve">Doing Business in Canada  </w:t>
      </w:r>
      <w:hyperlink r:id="rId18" w:history="1">
        <w:r w:rsidRPr="00692294">
          <w:rPr>
            <w:rFonts w:ascii="Calibri" w:eastAsia="Times New Roman" w:hAnsi="Calibri" w:cs="Arial"/>
            <w:color w:val="0000FF"/>
            <w:u w:val="single"/>
          </w:rPr>
          <w:t>http://export.gov/canada/doingbusinessincanada/index.asp</w:t>
        </w:r>
      </w:hyperlink>
      <w:r w:rsidRPr="00692294">
        <w:rPr>
          <w:rFonts w:ascii="Calibri" w:eastAsia="Times New Roman" w:hAnsi="Calibri" w:cs="Arial"/>
        </w:rPr>
        <w:t xml:space="preserve"> </w:t>
      </w:r>
    </w:p>
    <w:p w:rsidR="00692294" w:rsidRPr="00692294" w:rsidRDefault="00692294" w:rsidP="00692294">
      <w:pPr>
        <w:spacing w:before="150" w:after="75" w:line="240" w:lineRule="auto"/>
        <w:rPr>
          <w:rFonts w:ascii="Calibri" w:eastAsia="Times New Roman" w:hAnsi="Calibri" w:cs="Times New Roman"/>
          <w:color w:val="365F91"/>
        </w:rPr>
      </w:pPr>
      <w:r w:rsidRPr="00692294">
        <w:rPr>
          <w:rFonts w:ascii="Calibri" w:eastAsia="Times New Roman" w:hAnsi="Calibri" w:cs="Arial"/>
        </w:rPr>
        <w:t>Doing Business in Mexico – 2013 Country Commercial Guide</w:t>
      </w:r>
      <w:r w:rsidRPr="00692294">
        <w:rPr>
          <w:rFonts w:ascii="Calibri" w:eastAsia="Times New Roman" w:hAnsi="Calibri" w:cs="Arial"/>
          <w:color w:val="548DD4"/>
        </w:rPr>
        <w:t xml:space="preserve"> </w:t>
      </w:r>
      <w:hyperlink r:id="rId19" w:history="1">
        <w:r w:rsidRPr="00692294">
          <w:rPr>
            <w:rFonts w:ascii="Verdana" w:eastAsia="Times New Roman" w:hAnsi="Verdana" w:cs="Times New Roman"/>
            <w:color w:val="548DD4"/>
            <w:sz w:val="18"/>
            <w:szCs w:val="18"/>
            <w:u w:val="single"/>
            <w:shd w:val="clear" w:color="auto" w:fill="FFFFFF"/>
          </w:rPr>
          <w:t>CCG2013</w:t>
        </w:r>
      </w:hyperlink>
    </w:p>
    <w:p w:rsidR="00692294" w:rsidRPr="00692294" w:rsidRDefault="00692294" w:rsidP="00692294">
      <w:pPr>
        <w:spacing w:before="150" w:after="75" w:line="240" w:lineRule="auto"/>
        <w:rPr>
          <w:rFonts w:ascii="Verdana" w:eastAsia="Times New Roman" w:hAnsi="Verdana" w:cs="Times New Roman"/>
          <w:color w:val="548DD4"/>
          <w:sz w:val="18"/>
          <w:szCs w:val="18"/>
          <w:u w:val="single"/>
          <w:shd w:val="clear" w:color="auto" w:fill="FFFFFF"/>
        </w:rPr>
      </w:pPr>
      <w:r w:rsidRPr="00692294">
        <w:rPr>
          <w:rFonts w:ascii="Calibri" w:eastAsia="Times New Roman" w:hAnsi="Calibri" w:cs="Times New Roman"/>
        </w:rPr>
        <w:t xml:space="preserve">Doing Business in Peru – 2013 Country Commercial Guide </w:t>
      </w:r>
      <w:r w:rsidRPr="00692294">
        <w:rPr>
          <w:rFonts w:ascii="Calibri" w:eastAsia="Times New Roman" w:hAnsi="Calibri" w:cs="Times New Roman"/>
          <w:color w:val="548DD4"/>
        </w:rPr>
        <w:t xml:space="preserve"> </w:t>
      </w:r>
      <w:hyperlink r:id="rId20" w:tgtFrame="_top" w:history="1">
        <w:r w:rsidRPr="00692294">
          <w:rPr>
            <w:rFonts w:ascii="Verdana" w:eastAsia="Times New Roman" w:hAnsi="Verdana" w:cs="Times New Roman"/>
            <w:color w:val="548DD4"/>
            <w:sz w:val="18"/>
            <w:szCs w:val="18"/>
            <w:u w:val="single"/>
            <w:shd w:val="clear" w:color="auto" w:fill="FFFFFF"/>
          </w:rPr>
          <w:t>Country Commercial Guide</w:t>
        </w:r>
      </w:hyperlink>
    </w:p>
    <w:p w:rsidR="00692294" w:rsidRPr="00692294" w:rsidRDefault="00692294" w:rsidP="00692294">
      <w:pPr>
        <w:spacing w:before="150" w:after="75" w:line="240" w:lineRule="auto"/>
        <w:rPr>
          <w:rFonts w:ascii="Calibri" w:eastAsia="Times New Roman" w:hAnsi="Calibri" w:cs="Arial"/>
        </w:rPr>
      </w:pPr>
    </w:p>
    <w:p w:rsidR="00692294" w:rsidRPr="00692294" w:rsidRDefault="00692294" w:rsidP="00692294">
      <w:pPr>
        <w:spacing w:before="150" w:after="75" w:line="240" w:lineRule="auto"/>
        <w:rPr>
          <w:rFonts w:ascii="Calibri" w:eastAsia="Times New Roman" w:hAnsi="Calibri" w:cs="Arial"/>
          <w:bCs/>
          <w:sz w:val="18"/>
          <w:szCs w:val="18"/>
        </w:rPr>
      </w:pPr>
      <w:r w:rsidRPr="00692294">
        <w:rPr>
          <w:rFonts w:ascii="Calibri" w:eastAsia="Times New Roman" w:hAnsi="Calibri" w:cs="Arial"/>
          <w:b/>
          <w:bCs/>
        </w:rPr>
        <w:t xml:space="preserve">                                                                                                                                                </w:t>
      </w:r>
      <w:hyperlink w:anchor="Contents" w:history="1">
        <w:r w:rsidRPr="00692294">
          <w:rPr>
            <w:rFonts w:ascii="Calibri" w:eastAsia="Times New Roman" w:hAnsi="Calibri" w:cs="Arial"/>
            <w:bCs/>
            <w:color w:val="0000FF"/>
            <w:sz w:val="18"/>
            <w:szCs w:val="18"/>
            <w:u w:val="single"/>
          </w:rPr>
          <w:t>Top of Document</w:t>
        </w:r>
      </w:hyperlink>
    </w:p>
    <w:p w:rsidR="00692294" w:rsidRPr="00692294" w:rsidRDefault="00692294" w:rsidP="00692294">
      <w:pPr>
        <w:shd w:val="clear" w:color="auto" w:fill="95B3D7"/>
        <w:spacing w:before="100" w:beforeAutospacing="1" w:after="100" w:afterAutospacing="1" w:line="208" w:lineRule="atLeast"/>
        <w:rPr>
          <w:rFonts w:ascii="Calibri" w:eastAsia="Times New Roman" w:hAnsi="Calibri" w:cs="Arial"/>
          <w:b/>
          <w:bCs/>
          <w:color w:val="000000"/>
          <w:sz w:val="28"/>
          <w:szCs w:val="28"/>
        </w:rPr>
      </w:pPr>
      <w:bookmarkStart w:id="6" w:name="OtherOrganizations"/>
      <w:r w:rsidRPr="00692294">
        <w:rPr>
          <w:rFonts w:ascii="Calibri" w:eastAsia="Times New Roman" w:hAnsi="Calibri" w:cs="Arial"/>
          <w:b/>
          <w:bCs/>
          <w:color w:val="000000"/>
          <w:sz w:val="28"/>
          <w:szCs w:val="28"/>
        </w:rPr>
        <w:t>Other Organizations</w:t>
      </w:r>
    </w:p>
    <w:bookmarkEnd w:id="6"/>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b/>
          <w:bCs/>
          <w:color w:val="000000"/>
        </w:rPr>
      </w:pPr>
      <w:r w:rsidRPr="00692294">
        <w:rPr>
          <w:rFonts w:ascii="Calibri" w:eastAsia="Times New Roman" w:hAnsi="Calibri" w:cs="Arial"/>
          <w:b/>
          <w:bCs/>
          <w:color w:val="000000"/>
        </w:rPr>
        <w:t>Associations</w:t>
      </w:r>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Times New Roman"/>
          <w:color w:val="000000"/>
        </w:rPr>
      </w:pPr>
      <w:r w:rsidRPr="00692294">
        <w:rPr>
          <w:rFonts w:ascii="Calibri" w:eastAsia="Times New Roman" w:hAnsi="Calibri" w:cs="Times New Roman"/>
          <w:color w:val="000000"/>
        </w:rPr>
        <w:t xml:space="preserve">AMERICAN CHAMBER OF COMMERCE OF CANADA is a private, non-profit, membership organization that endeavors to promote the two-way flow of trade and investment, while simultaneously ensuring that the interests of U.S. companies are protected in Canada.  </w:t>
      </w:r>
      <w:hyperlink r:id="rId21" w:history="1">
        <w:r w:rsidRPr="00692294">
          <w:rPr>
            <w:rFonts w:ascii="Calibri" w:eastAsia="Times New Roman" w:hAnsi="Calibri" w:cs="Times New Roman"/>
            <w:color w:val="0000FF"/>
            <w:u w:val="single"/>
          </w:rPr>
          <w:t>http://www.amchamcanada.ca/</w:t>
        </w:r>
      </w:hyperlink>
      <w:r w:rsidRPr="00692294">
        <w:rPr>
          <w:rFonts w:ascii="Calibri" w:eastAsia="Times New Roman" w:hAnsi="Calibri" w:cs="Times New Roman"/>
          <w:color w:val="000000"/>
        </w:rPr>
        <w:t xml:space="preserve"> </w:t>
      </w:r>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bCs/>
          <w:color w:val="000000"/>
        </w:rPr>
      </w:pPr>
      <w:r w:rsidRPr="00692294">
        <w:rPr>
          <w:rFonts w:ascii="Calibri" w:eastAsia="Times New Roman" w:hAnsi="Calibri" w:cs="Arial"/>
          <w:bCs/>
          <w:color w:val="000000"/>
        </w:rPr>
        <w:t xml:space="preserve">AMERICAN CHAMBER OF COMMERCE OF MEXICO was founded more than 90 years ago, positioning itself as a non-profit and non-partisan organization. It is affiliated with the two most active and significant international business organizations in the world: the United States Chamber of Commerce and the Association of American Chambers of Commerce in Latin America (AACCLA). - See more at: </w:t>
      </w:r>
      <w:hyperlink r:id="rId22" w:anchor="sthash.2QKvCLbV.dpuf" w:history="1">
        <w:r w:rsidRPr="00692294">
          <w:rPr>
            <w:rFonts w:ascii="Calibri" w:eastAsia="Times New Roman" w:hAnsi="Calibri" w:cs="Arial"/>
            <w:bCs/>
            <w:color w:val="0000FF"/>
            <w:u w:val="single"/>
          </w:rPr>
          <w:t>http://www.amcham.org.mx/about-us/our_mission.aspx#sthash.2QKvCLbV.dpuf</w:t>
        </w:r>
      </w:hyperlink>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bCs/>
        </w:rPr>
      </w:pPr>
      <w:r w:rsidRPr="00692294">
        <w:rPr>
          <w:rFonts w:ascii="Calibri" w:eastAsia="Times New Roman" w:hAnsi="Calibri" w:cs="Arial"/>
          <w:shd w:val="clear" w:color="auto" w:fill="F9FAFA"/>
        </w:rPr>
        <w:lastRenderedPageBreak/>
        <w:t>THE AMERICAN CHAMBER OF COMMERCE OF PERU represents Peruvian and foreign companies, advocates and promotes free-market economies, and works to strengthen trade, investment, and exchange between Peru and the United States. </w:t>
      </w:r>
      <w:hyperlink r:id="rId23" w:history="1">
        <w:r w:rsidRPr="00692294">
          <w:rPr>
            <w:rFonts w:ascii="Calibri" w:eastAsia="Times New Roman" w:hAnsi="Calibri" w:cs="Arial"/>
            <w:color w:val="0000FF"/>
            <w:u w:val="single"/>
            <w:shd w:val="clear" w:color="auto" w:fill="F9FAFA"/>
          </w:rPr>
          <w:t>http://www.amcham.org.pe/home/</w:t>
        </w:r>
      </w:hyperlink>
      <w:r w:rsidRPr="00692294">
        <w:rPr>
          <w:rFonts w:ascii="Calibri" w:eastAsia="Times New Roman" w:hAnsi="Calibri" w:cs="Arial"/>
          <w:shd w:val="clear" w:color="auto" w:fill="F9FAFA"/>
        </w:rPr>
        <w:t xml:space="preserve"> </w:t>
      </w:r>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color w:val="000000"/>
        </w:rPr>
      </w:pPr>
      <w:r w:rsidRPr="00692294">
        <w:rPr>
          <w:rFonts w:ascii="Calibri" w:eastAsia="Times New Roman" w:hAnsi="Calibri" w:cs="Arial"/>
          <w:bCs/>
          <w:color w:val="000000"/>
        </w:rPr>
        <w:t xml:space="preserve"> </w:t>
      </w:r>
      <w:r w:rsidRPr="00692294">
        <w:rPr>
          <w:rFonts w:ascii="Calibri" w:eastAsia="Times New Roman" w:hAnsi="Calibri" w:cs="Arial"/>
          <w:b/>
          <w:bCs/>
          <w:color w:val="000000"/>
        </w:rPr>
        <w:t>U.S. Chamber of Commerce – Americas</w:t>
      </w:r>
      <w:r w:rsidRPr="00692294">
        <w:rPr>
          <w:rFonts w:ascii="Calibri" w:eastAsia="Times New Roman" w:hAnsi="Calibri" w:cs="Arial"/>
          <w:color w:val="000000"/>
        </w:rPr>
        <w:br/>
        <w:t>1615 H Street, N.W.</w:t>
      </w:r>
      <w:r w:rsidRPr="00692294">
        <w:rPr>
          <w:rFonts w:ascii="Calibri" w:eastAsia="Times New Roman" w:hAnsi="Calibri" w:cs="Arial"/>
          <w:color w:val="000000"/>
        </w:rPr>
        <w:br/>
        <w:t>Washington, D.C. 20062-2000</w:t>
      </w:r>
      <w:r w:rsidRPr="00692294">
        <w:rPr>
          <w:rFonts w:ascii="Calibri" w:eastAsia="Times New Roman" w:hAnsi="Calibri" w:cs="Arial"/>
          <w:color w:val="000000"/>
        </w:rPr>
        <w:br/>
        <w:t>Tel: (202) 659-6000, 463-5924</w:t>
      </w:r>
      <w:r w:rsidRPr="00692294">
        <w:rPr>
          <w:rFonts w:ascii="Calibri" w:eastAsia="Times New Roman" w:hAnsi="Calibri" w:cs="Arial"/>
          <w:color w:val="000000"/>
        </w:rPr>
        <w:br/>
        <w:t>Fax: (202) 822-2491</w:t>
      </w:r>
      <w:r w:rsidRPr="00692294">
        <w:rPr>
          <w:rFonts w:ascii="Calibri" w:eastAsia="Times New Roman" w:hAnsi="Calibri" w:cs="Arial"/>
          <w:color w:val="000000"/>
        </w:rPr>
        <w:br/>
        <w:t xml:space="preserve">Email: </w:t>
      </w:r>
      <w:hyperlink r:id="rId24" w:history="1">
        <w:r w:rsidRPr="00692294">
          <w:rPr>
            <w:rFonts w:ascii="Calibri" w:eastAsia="Times New Roman" w:hAnsi="Calibri" w:cs="Arial"/>
            <w:color w:val="0000FF"/>
            <w:u w:val="single"/>
          </w:rPr>
          <w:t>jperales@uschamber.com</w:t>
        </w:r>
      </w:hyperlink>
      <w:r w:rsidRPr="00692294">
        <w:rPr>
          <w:rFonts w:ascii="Calibri" w:eastAsia="Times New Roman" w:hAnsi="Calibri" w:cs="Arial"/>
          <w:color w:val="000000"/>
        </w:rPr>
        <w:t xml:space="preserve"> </w:t>
      </w:r>
      <w:r w:rsidRPr="00692294">
        <w:rPr>
          <w:rFonts w:ascii="Calibri" w:eastAsia="Times New Roman" w:hAnsi="Calibri" w:cs="Arial"/>
          <w:color w:val="000000"/>
        </w:rPr>
        <w:br/>
        <w:t xml:space="preserve">Internet: </w:t>
      </w:r>
      <w:hyperlink r:id="rId25" w:history="1">
        <w:r w:rsidRPr="00692294">
          <w:rPr>
            <w:rFonts w:ascii="Calibri" w:eastAsia="Times New Roman" w:hAnsi="Calibri" w:cs="Arial"/>
            <w:color w:val="0000FF"/>
            <w:u w:val="single"/>
          </w:rPr>
          <w:t>https://www.uschamber.com/south-america</w:t>
        </w:r>
      </w:hyperlink>
      <w:r w:rsidRPr="00692294">
        <w:rPr>
          <w:rFonts w:ascii="Calibri" w:eastAsia="Times New Roman" w:hAnsi="Calibri" w:cs="Arial"/>
          <w:color w:val="000000"/>
        </w:rPr>
        <w:t xml:space="preserve"> </w:t>
      </w:r>
      <w:r w:rsidRPr="00692294">
        <w:rPr>
          <w:rFonts w:ascii="Calibri" w:eastAsia="Times New Roman" w:hAnsi="Calibri" w:cs="Arial"/>
          <w:color w:val="000000"/>
        </w:rPr>
        <w:br/>
        <w:t>Contact: José Raúl Perales, Director, Americas</w:t>
      </w:r>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color w:val="000000"/>
        </w:rPr>
      </w:pPr>
      <w:r w:rsidRPr="00692294">
        <w:rPr>
          <w:rFonts w:ascii="Calibri" w:eastAsia="Times New Roman" w:hAnsi="Calibri" w:cs="Arial"/>
          <w:color w:val="000000"/>
        </w:rPr>
        <w:t xml:space="preserve">The U.S. Chamber of Commerce is the most extensive, nationwide chamber in the United States. The U.S. Chamber has expanded its overseas activities and is exploring a number of programs designed to assist SME exporters to the Americas – Canada, Latin America and the Caribbean. </w:t>
      </w:r>
    </w:p>
    <w:p w:rsidR="00692294" w:rsidRPr="00692294" w:rsidRDefault="00692294" w:rsidP="00692294">
      <w:pPr>
        <w:spacing w:after="10"/>
        <w:rPr>
          <w:rFonts w:ascii="Calibri" w:eastAsia="Calibri" w:hAnsi="Calibri" w:cs="Times New Roman"/>
          <w:b/>
          <w:bCs/>
        </w:rPr>
      </w:pPr>
      <w:r w:rsidRPr="00692294">
        <w:rPr>
          <w:rFonts w:ascii="Calibri" w:eastAsia="Calibri" w:hAnsi="Calibri" w:cs="Times New Roman"/>
          <w:b/>
          <w:bCs/>
        </w:rPr>
        <w:t>TRADE ASSOCIATIONS</w:t>
      </w:r>
    </w:p>
    <w:p w:rsidR="00692294" w:rsidRPr="00692294" w:rsidRDefault="006D2C26" w:rsidP="00692294">
      <w:pPr>
        <w:spacing w:after="10"/>
        <w:rPr>
          <w:rFonts w:ascii="Calibri" w:eastAsia="Calibri" w:hAnsi="Calibri" w:cs="Times New Roman"/>
        </w:rPr>
      </w:pPr>
      <w:hyperlink r:id="rId26" w:tgtFrame="_blank" w:history="1">
        <w:r w:rsidR="00692294" w:rsidRPr="00692294">
          <w:rPr>
            <w:rFonts w:ascii="Calibri" w:eastAsia="Calibri" w:hAnsi="Calibri" w:cs="Times New Roman"/>
            <w:color w:val="0000FF"/>
            <w:u w:val="single"/>
          </w:rPr>
          <w:t>IEEE</w:t>
        </w:r>
      </w:hyperlink>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The IEEE is a leading professional association for the advancement of technology. The IEEE originally an acronym for the Institute of Electrical and Electronics Engineers, Inc. has expanded into many related fields ranging from aerospace systems, computers and telecommunications to biomedical engineering, electric power and consumer electronics.</w:t>
      </w:r>
    </w:p>
    <w:p w:rsidR="00692294" w:rsidRPr="00692294" w:rsidRDefault="006D2C26" w:rsidP="00692294">
      <w:pPr>
        <w:spacing w:after="10"/>
        <w:rPr>
          <w:rFonts w:ascii="Calibri" w:eastAsia="Calibri" w:hAnsi="Calibri" w:cs="Times New Roman"/>
        </w:rPr>
      </w:pPr>
      <w:hyperlink r:id="rId27" w:tgtFrame="_blank" w:history="1">
        <w:r w:rsidR="00692294" w:rsidRPr="00692294">
          <w:rPr>
            <w:rFonts w:ascii="Calibri" w:eastAsia="Calibri" w:hAnsi="Calibri" w:cs="Times New Roman"/>
            <w:color w:val="0000FF"/>
            <w:u w:val="single"/>
          </w:rPr>
          <w:t>Motion Control Association</w:t>
        </w:r>
      </w:hyperlink>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The MCA is a global not-for-profit trade group dedicated to promoting the understanding and use of motion control technologies. Their membership includes manufacturers of complete motion control systems, components, suppliers, system integrators, distributors, end users, consulting firms, academic institutions, and research groups directly involved with mechanical and electronic (mechatronics) motion control around the world.</w:t>
      </w:r>
    </w:p>
    <w:p w:rsidR="00692294" w:rsidRPr="00692294" w:rsidRDefault="006D2C26" w:rsidP="00692294">
      <w:pPr>
        <w:spacing w:after="10"/>
        <w:rPr>
          <w:rFonts w:ascii="Calibri" w:eastAsia="Calibri" w:hAnsi="Calibri" w:cs="Times New Roman"/>
        </w:rPr>
      </w:pPr>
      <w:hyperlink r:id="rId28" w:tgtFrame="_blank" w:history="1">
        <w:r w:rsidR="00692294" w:rsidRPr="00692294">
          <w:rPr>
            <w:rFonts w:ascii="Calibri" w:eastAsia="Calibri" w:hAnsi="Calibri" w:cs="Times New Roman"/>
            <w:color w:val="0000FF"/>
            <w:u w:val="single"/>
          </w:rPr>
          <w:t>National Fluid Power Association</w:t>
        </w:r>
      </w:hyperlink>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The NFPA is a forum where fluid power channel partners--manufacturers, distributors, suppliers, customers and educators--work together to advance fluid power technology, strengthen the industry and foster member success.</w:t>
      </w:r>
    </w:p>
    <w:p w:rsidR="00692294" w:rsidRPr="00692294" w:rsidRDefault="006D2C26" w:rsidP="00692294">
      <w:pPr>
        <w:spacing w:after="10"/>
        <w:rPr>
          <w:rFonts w:ascii="Calibri" w:eastAsia="Calibri" w:hAnsi="Calibri" w:cs="Times New Roman"/>
        </w:rPr>
      </w:pPr>
      <w:hyperlink r:id="rId29" w:tgtFrame="_blank" w:history="1">
        <w:r w:rsidR="00692294" w:rsidRPr="00692294">
          <w:rPr>
            <w:rFonts w:ascii="Calibri" w:eastAsia="Calibri" w:hAnsi="Calibri" w:cs="Times New Roman"/>
            <w:color w:val="0000FF"/>
            <w:u w:val="single"/>
          </w:rPr>
          <w:t>Robotics Industries Association</w:t>
        </w:r>
      </w:hyperlink>
    </w:p>
    <w:p w:rsidR="00692294" w:rsidRPr="00692294" w:rsidRDefault="00692294" w:rsidP="00111DE0">
      <w:pPr>
        <w:spacing w:after="10"/>
        <w:rPr>
          <w:rFonts w:ascii="Calibri" w:eastAsia="Calibri" w:hAnsi="Calibri" w:cs="Times New Roman"/>
        </w:rPr>
      </w:pPr>
      <w:r w:rsidRPr="00692294">
        <w:rPr>
          <w:rFonts w:ascii="Calibri" w:eastAsia="Calibri" w:hAnsi="Calibri" w:cs="Times New Roman"/>
        </w:rPr>
        <w:t xml:space="preserve">The RIA is the only trade group in North America organized specifically to serve the robotics industry. Member companies include leading robot manufacturers, users, system integrators, </w:t>
      </w:r>
      <w:r w:rsidR="008B4682">
        <w:rPr>
          <w:rFonts w:ascii="Calibri" w:eastAsia="Calibri" w:hAnsi="Calibri" w:cs="Times New Roman"/>
        </w:rPr>
        <w:t>c</w:t>
      </w:r>
      <w:r w:rsidRPr="00692294">
        <w:rPr>
          <w:rFonts w:ascii="Calibri" w:eastAsia="Calibri" w:hAnsi="Calibri" w:cs="Times New Roman"/>
        </w:rPr>
        <w:t>omponent</w:t>
      </w:r>
    </w:p>
    <w:p w:rsidR="00692294" w:rsidRDefault="00692294" w:rsidP="00111DE0">
      <w:pPr>
        <w:spacing w:after="10"/>
        <w:rPr>
          <w:rFonts w:ascii="Calibri" w:eastAsia="Calibri" w:hAnsi="Calibri" w:cs="Times New Roman"/>
        </w:rPr>
      </w:pPr>
      <w:r w:rsidRPr="00692294">
        <w:rPr>
          <w:rFonts w:ascii="Calibri" w:eastAsia="Calibri" w:hAnsi="Calibri" w:cs="Times New Roman"/>
        </w:rPr>
        <w:t>suppliers, research groups, and consulting firms.</w:t>
      </w:r>
    </w:p>
    <w:p w:rsidR="00692294" w:rsidRPr="00692294" w:rsidRDefault="006D2C26" w:rsidP="00692294">
      <w:pPr>
        <w:spacing w:after="10"/>
        <w:rPr>
          <w:rFonts w:ascii="Calibri" w:eastAsia="Calibri" w:hAnsi="Calibri" w:cs="Times New Roman"/>
        </w:rPr>
      </w:pPr>
      <w:hyperlink r:id="rId30" w:tgtFrame="_blank" w:history="1">
        <w:r w:rsidR="00692294" w:rsidRPr="00692294">
          <w:rPr>
            <w:rFonts w:ascii="Calibri" w:eastAsia="Calibri" w:hAnsi="Calibri" w:cs="Times New Roman"/>
            <w:color w:val="0000FF"/>
            <w:u w:val="single"/>
          </w:rPr>
          <w:t>Power Transmission Distributors Association</w:t>
        </w:r>
      </w:hyperlink>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The PTDA is the leading association for the industrial power transmission/motion control distribution channel and is dedicated to advancing distribution and strengthening its member’s success.</w:t>
      </w:r>
    </w:p>
    <w:p w:rsidR="006D2C26" w:rsidRDefault="006D2C26" w:rsidP="00692294">
      <w:pPr>
        <w:spacing w:after="10"/>
      </w:pPr>
    </w:p>
    <w:p w:rsidR="006D2C26" w:rsidRDefault="006D2C26" w:rsidP="00692294">
      <w:pPr>
        <w:spacing w:after="10"/>
      </w:pPr>
    </w:p>
    <w:p w:rsidR="006D2C26" w:rsidRDefault="006D2C26" w:rsidP="00692294">
      <w:pPr>
        <w:spacing w:after="10"/>
      </w:pPr>
    </w:p>
    <w:p w:rsidR="00692294" w:rsidRDefault="006D2C26" w:rsidP="00692294">
      <w:pPr>
        <w:spacing w:after="10"/>
        <w:rPr>
          <w:rFonts w:ascii="Calibri" w:eastAsia="Calibri" w:hAnsi="Calibri" w:cs="Times New Roman"/>
          <w:color w:val="0000FF"/>
          <w:u w:val="single"/>
        </w:rPr>
      </w:pPr>
      <w:hyperlink r:id="rId31" w:tgtFrame="_blank" w:history="1">
        <w:r w:rsidR="00692294" w:rsidRPr="00692294">
          <w:rPr>
            <w:rFonts w:ascii="Calibri" w:eastAsia="Calibri" w:hAnsi="Calibri" w:cs="Times New Roman"/>
            <w:color w:val="0000FF"/>
            <w:u w:val="single"/>
          </w:rPr>
          <w:t>Packing Machinery Manufacturers Institute</w:t>
        </w:r>
      </w:hyperlink>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Sponsor and producers of the PackExpo shows, PMMI has more than 550 member companies that manufacture packaging and packaging-related converting machinery, commercially-available packaging machinery components, containers and materials in the United States and Canada.</w:t>
      </w:r>
    </w:p>
    <w:p w:rsidR="00692294" w:rsidRPr="00692294" w:rsidRDefault="00692294" w:rsidP="00692294">
      <w:pPr>
        <w:spacing w:after="10"/>
        <w:rPr>
          <w:rFonts w:ascii="Calibri" w:eastAsia="Calibri" w:hAnsi="Calibri" w:cs="Times New Roman"/>
        </w:rPr>
      </w:pPr>
    </w:p>
    <w:p w:rsidR="00692294" w:rsidRPr="00692294" w:rsidRDefault="00692294" w:rsidP="00692294">
      <w:pPr>
        <w:spacing w:after="10"/>
        <w:rPr>
          <w:rFonts w:ascii="Calibri" w:eastAsia="Calibri" w:hAnsi="Calibri" w:cs="Times New Roman"/>
          <w:b/>
        </w:rPr>
      </w:pPr>
      <w:r w:rsidRPr="00692294">
        <w:rPr>
          <w:rFonts w:ascii="Calibri" w:eastAsia="Calibri" w:hAnsi="Calibri" w:cs="Times New Roman"/>
          <w:b/>
        </w:rPr>
        <w:t>Publications</w:t>
      </w:r>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 xml:space="preserve">Canadian Mining Journal - </w:t>
      </w:r>
      <w:hyperlink r:id="rId32" w:history="1">
        <w:r w:rsidRPr="00692294">
          <w:rPr>
            <w:rFonts w:ascii="Calibri" w:eastAsia="Calibri" w:hAnsi="Calibri" w:cs="Times New Roman"/>
            <w:color w:val="0000FF"/>
            <w:u w:val="single"/>
          </w:rPr>
          <w:t>http://www.canadianminingjournal.com/esource/?&amp;er=NA</w:t>
        </w:r>
      </w:hyperlink>
      <w:r w:rsidRPr="00692294">
        <w:rPr>
          <w:rFonts w:ascii="Calibri" w:eastAsia="Calibri" w:hAnsi="Calibri" w:cs="Times New Roman"/>
        </w:rPr>
        <w:t xml:space="preserve"> </w:t>
      </w:r>
    </w:p>
    <w:p w:rsidR="00692294" w:rsidRPr="00692294" w:rsidRDefault="00692294" w:rsidP="00692294">
      <w:pPr>
        <w:spacing w:after="10"/>
        <w:rPr>
          <w:rFonts w:ascii="Calibri" w:eastAsia="Calibri" w:hAnsi="Calibri" w:cs="Times New Roman"/>
        </w:rPr>
      </w:pPr>
      <w:r w:rsidRPr="00692294">
        <w:rPr>
          <w:rFonts w:ascii="Calibri" w:eastAsia="Calibri" w:hAnsi="Calibri" w:cs="Times New Roman"/>
        </w:rPr>
        <w:t xml:space="preserve">Mining.com - </w:t>
      </w:r>
      <w:hyperlink r:id="rId33" w:history="1">
        <w:r w:rsidRPr="00692294">
          <w:rPr>
            <w:rFonts w:ascii="Calibri" w:eastAsia="Calibri" w:hAnsi="Calibri" w:cs="Times New Roman"/>
            <w:color w:val="0000FF"/>
            <w:u w:val="single"/>
          </w:rPr>
          <w:t>http://www.mining.com/</w:t>
        </w:r>
      </w:hyperlink>
      <w:r w:rsidRPr="00692294">
        <w:rPr>
          <w:rFonts w:ascii="Calibri" w:eastAsia="Calibri" w:hAnsi="Calibri" w:cs="Times New Roman"/>
        </w:rPr>
        <w:t xml:space="preserve"> </w:t>
      </w:r>
    </w:p>
    <w:p w:rsidR="00692294" w:rsidRPr="00692294" w:rsidRDefault="00692294" w:rsidP="00692294">
      <w:pPr>
        <w:spacing w:after="10"/>
        <w:rPr>
          <w:rFonts w:ascii="Calibri" w:eastAsia="Times New Roman" w:hAnsi="Calibri" w:cs="Arial"/>
          <w:color w:val="0000FF"/>
          <w:sz w:val="18"/>
          <w:szCs w:val="18"/>
          <w:u w:val="single"/>
        </w:rPr>
      </w:pP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Calibri" w:hAnsi="Calibri" w:cs="Times New Roman"/>
        </w:rPr>
        <w:tab/>
      </w:r>
      <w:r w:rsidRPr="00692294">
        <w:rPr>
          <w:rFonts w:ascii="Calibri" w:eastAsia="Times New Roman" w:hAnsi="Calibri" w:cs="Arial"/>
        </w:rPr>
        <w:t xml:space="preserve"> </w:t>
      </w:r>
      <w:r w:rsidRPr="00692294">
        <w:rPr>
          <w:rFonts w:ascii="Calibri" w:eastAsia="Times New Roman" w:hAnsi="Calibri" w:cs="Arial"/>
        </w:rPr>
        <w:tab/>
        <w:t xml:space="preserve"> </w:t>
      </w:r>
      <w:hyperlink w:anchor="Contents" w:history="1">
        <w:r w:rsidRPr="00692294">
          <w:rPr>
            <w:rFonts w:ascii="Calibri" w:eastAsia="Times New Roman" w:hAnsi="Calibri" w:cs="Arial"/>
            <w:color w:val="0000FF"/>
            <w:sz w:val="18"/>
            <w:szCs w:val="18"/>
            <w:u w:val="single"/>
          </w:rPr>
          <w:t>Top of Document</w:t>
        </w:r>
      </w:hyperlink>
    </w:p>
    <w:p w:rsidR="00692294" w:rsidRPr="00692294" w:rsidRDefault="00692294" w:rsidP="00692294">
      <w:pPr>
        <w:spacing w:after="10"/>
        <w:rPr>
          <w:rFonts w:ascii="Calibri" w:eastAsia="Times New Roman" w:hAnsi="Calibri" w:cs="Arial"/>
          <w:color w:val="0000FF"/>
          <w:sz w:val="18"/>
          <w:szCs w:val="18"/>
          <w:u w:val="single"/>
        </w:rPr>
      </w:pPr>
    </w:p>
    <w:p w:rsidR="00692294" w:rsidRPr="00692294" w:rsidRDefault="00692294" w:rsidP="00692294">
      <w:pPr>
        <w:spacing w:after="10"/>
        <w:rPr>
          <w:rFonts w:ascii="Calibri" w:eastAsia="Calibri" w:hAnsi="Calibri" w:cs="Times New Roman"/>
        </w:rPr>
      </w:pPr>
    </w:p>
    <w:p w:rsidR="00692294" w:rsidRPr="00692294" w:rsidRDefault="00692294" w:rsidP="00692294">
      <w:pPr>
        <w:spacing w:after="10"/>
        <w:rPr>
          <w:rFonts w:ascii="Calibri" w:eastAsia="Calibri" w:hAnsi="Calibri" w:cs="Times New Roman"/>
        </w:rPr>
      </w:pPr>
    </w:p>
    <w:p w:rsidR="00692294" w:rsidRPr="00692294" w:rsidRDefault="00692294" w:rsidP="00692294">
      <w:pPr>
        <w:shd w:val="clear" w:color="auto" w:fill="FFFFFF"/>
        <w:spacing w:before="100" w:beforeAutospacing="1" w:after="100" w:afterAutospacing="1" w:line="208" w:lineRule="atLeast"/>
        <w:rPr>
          <w:rFonts w:ascii="Calibri" w:eastAsia="Times New Roman" w:hAnsi="Calibri" w:cs="Arial"/>
          <w:color w:val="000000"/>
        </w:rPr>
      </w:pPr>
      <w:r w:rsidRPr="00692294">
        <w:rPr>
          <w:rFonts w:ascii="Calibri" w:eastAsia="Calibri" w:hAnsi="Calibri" w:cs="Times New Roman"/>
        </w:rPr>
        <w:br/>
      </w:r>
    </w:p>
    <w:p w:rsidR="00692294" w:rsidRPr="00692294" w:rsidRDefault="00692294" w:rsidP="00692294">
      <w:pPr>
        <w:rPr>
          <w:rFonts w:ascii="Calibri" w:eastAsia="Calibri" w:hAnsi="Calibri" w:cs="Times New Roman"/>
        </w:rPr>
      </w:pPr>
    </w:p>
    <w:p w:rsidR="005A5557" w:rsidRDefault="005A5557" w:rsidP="00B91E55">
      <w:pPr>
        <w:rPr>
          <w:rFonts w:cs="Arial"/>
          <w:b/>
          <w:sz w:val="28"/>
          <w:szCs w:val="28"/>
        </w:rPr>
      </w:pPr>
    </w:p>
    <w:p w:rsidR="005A5557" w:rsidRDefault="005A5557" w:rsidP="00B91E55">
      <w:pPr>
        <w:rPr>
          <w:rFonts w:cs="Arial"/>
          <w:b/>
          <w:sz w:val="28"/>
          <w:szCs w:val="28"/>
        </w:rPr>
      </w:pPr>
    </w:p>
    <w:p w:rsidR="005A5557" w:rsidRDefault="005A5557" w:rsidP="00B91E55">
      <w:pPr>
        <w:rPr>
          <w:rFonts w:cs="Arial"/>
          <w:b/>
          <w:sz w:val="28"/>
          <w:szCs w:val="28"/>
        </w:rPr>
      </w:pPr>
    </w:p>
    <w:p w:rsidR="00726E2A" w:rsidRDefault="00726E2A"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692294" w:rsidRDefault="00692294" w:rsidP="00B91E55">
      <w:pPr>
        <w:rPr>
          <w:rFonts w:cs="Arial"/>
          <w:b/>
          <w:sz w:val="28"/>
          <w:szCs w:val="28"/>
        </w:rPr>
      </w:pPr>
    </w:p>
    <w:p w:rsidR="00726E2A" w:rsidRDefault="00726E2A" w:rsidP="00B91E55">
      <w:pPr>
        <w:rPr>
          <w:rFonts w:cs="Arial"/>
          <w:b/>
          <w:sz w:val="28"/>
          <w:szCs w:val="28"/>
        </w:rPr>
      </w:pPr>
    </w:p>
    <w:p w:rsidR="00E37015" w:rsidRDefault="00E37015" w:rsidP="005A5557">
      <w:pPr>
        <w:shd w:val="clear" w:color="auto" w:fill="95B3D7" w:themeFill="accent1" w:themeFillTint="99"/>
        <w:rPr>
          <w:b/>
          <w:sz w:val="28"/>
          <w:szCs w:val="28"/>
        </w:rPr>
      </w:pPr>
      <w:bookmarkStart w:id="7" w:name="Business2BusinessConnections"/>
      <w:r w:rsidRPr="0062310F">
        <w:rPr>
          <w:b/>
          <w:sz w:val="28"/>
          <w:szCs w:val="28"/>
        </w:rPr>
        <w:lastRenderedPageBreak/>
        <w:t>Business2Business Connections</w:t>
      </w:r>
    </w:p>
    <w:p w:rsidR="00092DF3" w:rsidRPr="00092DF3" w:rsidRDefault="00C45593" w:rsidP="00092DF3">
      <w:pPr>
        <w:shd w:val="clear" w:color="auto" w:fill="FFFFFF"/>
        <w:jc w:val="both"/>
        <w:rPr>
          <w:rFonts w:cs="Arial"/>
          <w:color w:val="000000"/>
        </w:rPr>
      </w:pPr>
      <w:bookmarkStart w:id="8" w:name="India"/>
      <w:bookmarkEnd w:id="7"/>
      <w:r w:rsidRPr="00C45593">
        <w:rPr>
          <w:rFonts w:cs="Arial"/>
        </w:rPr>
        <w:t>Business to Business Connections</w:t>
      </w:r>
      <w:r w:rsidR="001D05FD">
        <w:rPr>
          <w:rFonts w:cs="Arial"/>
        </w:rPr>
        <w:t xml:space="preserve"> in the targeted markets</w:t>
      </w:r>
      <w:r>
        <w:rPr>
          <w:rFonts w:cs="Arial"/>
        </w:rPr>
        <w:t xml:space="preserve"> are companies that are Importers and/or Distributors of </w:t>
      </w:r>
      <w:r w:rsidRPr="00092DF3">
        <w:rPr>
          <w:rFonts w:cs="Arial"/>
        </w:rPr>
        <w:t>products similar to your products</w:t>
      </w:r>
      <w:r w:rsidR="001D05FD" w:rsidRPr="00092DF3">
        <w:rPr>
          <w:rFonts w:cs="Arial"/>
        </w:rPr>
        <w:t>. This</w:t>
      </w:r>
      <w:r w:rsidRPr="00092DF3">
        <w:rPr>
          <w:rFonts w:cs="Arial"/>
        </w:rPr>
        <w:t xml:space="preserve"> potential Business data was put together using a paid subscription </w:t>
      </w:r>
      <w:r w:rsidR="00092DF3" w:rsidRPr="00092DF3">
        <w:rPr>
          <w:rFonts w:cs="Arial"/>
        </w:rPr>
        <w:t xml:space="preserve">service </w:t>
      </w:r>
      <w:r w:rsidRPr="00092DF3">
        <w:rPr>
          <w:rFonts w:cs="Arial"/>
        </w:rPr>
        <w:t>called Kompass. Unpaid search engines, like Google, were also used for Business data and Competitor Information.  Please be aware that the list of potential Businesses is not vetted.</w:t>
      </w:r>
      <w:r w:rsidR="00092DF3" w:rsidRPr="00092DF3">
        <w:rPr>
          <w:rFonts w:cs="Arial"/>
        </w:rPr>
        <w:t xml:space="preserve"> If you target one of these Businesses’, Commercial Services can conduct an International Partner Search. An International Partner Search</w:t>
      </w:r>
      <w:r w:rsidR="00092DF3">
        <w:rPr>
          <w:rFonts w:cs="Arial"/>
          <w:color w:val="000000"/>
        </w:rPr>
        <w:t xml:space="preserve"> uses a</w:t>
      </w:r>
      <w:r w:rsidR="00092DF3" w:rsidRPr="00092DF3">
        <w:rPr>
          <w:rFonts w:cs="Arial"/>
          <w:color w:val="000000"/>
        </w:rPr>
        <w:t xml:space="preserve"> strong network of international contacts to interview potential partners and provide you with a list of up to five pre-qualified partners.</w:t>
      </w:r>
    </w:p>
    <w:p w:rsidR="0080623F" w:rsidRPr="0080623F" w:rsidRDefault="0080623F" w:rsidP="0080623F">
      <w:pPr>
        <w:rPr>
          <w:rFonts w:ascii="Calibri" w:eastAsia="Calibri" w:hAnsi="Calibri" w:cs="Times New Roman"/>
          <w:b/>
        </w:rPr>
      </w:pPr>
      <w:r w:rsidRPr="0080623F">
        <w:rPr>
          <w:rFonts w:ascii="Calibri" w:eastAsia="Calibri" w:hAnsi="Calibri" w:cs="Times New Roman"/>
          <w:b/>
        </w:rPr>
        <w:t>Mining Vehicle Producers</w:t>
      </w:r>
      <w:r>
        <w:rPr>
          <w:rFonts w:ascii="Calibri" w:eastAsia="Calibri" w:hAnsi="Calibri" w:cs="Times New Roman"/>
          <w:b/>
        </w:rPr>
        <w:t xml:space="preserve">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AUTOMOTRIZ LAVAGNA S.A.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Principal 277, Urb. Santa Catalina,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2247746</w:t>
      </w:r>
      <w:r w:rsidRPr="0080623F">
        <w:rPr>
          <w:rFonts w:ascii="Calibri" w:eastAsia="Calibri" w:hAnsi="Calibri" w:cs="Times New Roman"/>
        </w:rPr>
        <w:tab/>
        <w:t>Fax: +51 1 2248443</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34" w:history="1">
        <w:r w:rsidRPr="0080623F">
          <w:rPr>
            <w:rFonts w:ascii="Calibri" w:eastAsia="Calibri" w:hAnsi="Calibri" w:cs="Times New Roman"/>
            <w:color w:val="0000FF"/>
            <w:u w:val="single"/>
          </w:rPr>
          <w:t>ventas@automotrizlavagna.com.pe</w:t>
        </w:r>
      </w:hyperlink>
      <w:r w:rsidRPr="0080623F">
        <w:rPr>
          <w:rFonts w:ascii="Calibri" w:eastAsia="Calibri" w:hAnsi="Calibri" w:cs="Times New Roman"/>
        </w:rPr>
        <w:t xml:space="preserve"> </w:t>
      </w:r>
      <w:r w:rsidRPr="0080623F">
        <w:rPr>
          <w:rFonts w:ascii="Calibri" w:eastAsia="Calibri" w:hAnsi="Calibri" w:cs="Times New Roman"/>
        </w:rPr>
        <w:tab/>
      </w:r>
      <w:hyperlink r:id="rId35" w:history="1">
        <w:r w:rsidRPr="0080623F">
          <w:rPr>
            <w:rFonts w:ascii="Calibri" w:eastAsia="Calibri" w:hAnsi="Calibri" w:cs="Times New Roman"/>
            <w:color w:val="0000FF"/>
            <w:u w:val="single"/>
          </w:rPr>
          <w:t>www.automotrizlavagna.com.pe</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MAZZINI CHAVEZ RICARDO, Director</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 Cars, mining (35320403)</w:t>
      </w:r>
      <w:r w:rsidRPr="0080623F">
        <w:rPr>
          <w:rFonts w:ascii="Calibri" w:eastAsia="Calibri" w:hAnsi="Calibri" w:cs="Times New Roman"/>
        </w:rPr>
        <w:tab/>
        <w:t xml:space="preserve"> Mining plant vehicles (P) </w:t>
      </w:r>
      <w:r w:rsidRPr="0080623F">
        <w:rPr>
          <w:rFonts w:ascii="Calibri" w:eastAsia="Calibri" w:hAnsi="Calibri" w:cs="Times New Roman"/>
        </w:rPr>
        <w:tab/>
        <w:t xml:space="preserve">P = Producer </w:t>
      </w:r>
    </w:p>
    <w:p w:rsidR="0080623F" w:rsidRPr="0080623F" w:rsidRDefault="0080623F" w:rsidP="0080623F">
      <w:pPr>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DIVEIMPORT S.A.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Canadá 1160, Urb. Santa Catalina,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7122000</w:t>
      </w:r>
      <w:r w:rsidRPr="0080623F">
        <w:rPr>
          <w:rFonts w:ascii="Calibri" w:eastAsia="Calibri" w:hAnsi="Calibri" w:cs="Times New Roman"/>
        </w:rPr>
        <w:tab/>
        <w:t>Fax: +51 1 7122002</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36" w:history="1">
        <w:r w:rsidRPr="0080623F">
          <w:rPr>
            <w:rFonts w:ascii="Calibri" w:eastAsia="Calibri" w:hAnsi="Calibri" w:cs="Times New Roman"/>
            <w:color w:val="0000FF"/>
            <w:u w:val="single"/>
          </w:rPr>
          <w:t>postmaster@divemotor.com.pe</w:t>
        </w:r>
      </w:hyperlink>
      <w:r w:rsidRPr="0080623F">
        <w:rPr>
          <w:rFonts w:ascii="Calibri" w:eastAsia="Calibri" w:hAnsi="Calibri" w:cs="Times New Roman"/>
        </w:rPr>
        <w:t xml:space="preserve"> </w:t>
      </w:r>
      <w:r w:rsidRPr="0080623F">
        <w:rPr>
          <w:rFonts w:ascii="Calibri" w:eastAsia="Calibri" w:hAnsi="Calibri" w:cs="Times New Roman"/>
        </w:rPr>
        <w:tab/>
      </w:r>
      <w:hyperlink r:id="rId37" w:history="1">
        <w:r w:rsidRPr="0080623F">
          <w:rPr>
            <w:rFonts w:ascii="Calibri" w:eastAsia="Calibri" w:hAnsi="Calibri" w:cs="Times New Roman"/>
            <w:color w:val="0000FF"/>
            <w:u w:val="single"/>
          </w:rPr>
          <w:t>www.divemotor.com</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CAMINO PRADO MARIO ANTONIO</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w:t>
      </w:r>
      <w:r w:rsidRPr="0080623F">
        <w:rPr>
          <w:rFonts w:ascii="Calibri" w:eastAsia="Calibri" w:hAnsi="Calibri" w:cs="Times New Roman"/>
        </w:rPr>
        <w:tab/>
        <w:t xml:space="preserve"> P = Producer</w:t>
      </w:r>
      <w:r w:rsidRPr="0080623F">
        <w:rPr>
          <w:rFonts w:ascii="Calibri" w:eastAsia="Calibri" w:hAnsi="Calibri" w:cs="Times New Roman"/>
        </w:rPr>
        <w:tab/>
      </w:r>
    </w:p>
    <w:p w:rsidR="0080623F" w:rsidRPr="0080623F" w:rsidRDefault="0080623F" w:rsidP="0080623F">
      <w:pPr>
        <w:spacing w:after="10"/>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BRAILLARD S.A.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República De Panamá 2289, Urb. Santa Catalina,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4118080</w:t>
      </w:r>
      <w:r w:rsidRPr="0080623F">
        <w:rPr>
          <w:rFonts w:ascii="Calibri" w:eastAsia="Calibri" w:hAnsi="Calibri" w:cs="Times New Roman"/>
        </w:rPr>
        <w:tab/>
        <w:t>Fax: +51 1 4723348</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38" w:history="1">
        <w:r w:rsidRPr="0080623F">
          <w:rPr>
            <w:rFonts w:ascii="Calibri" w:eastAsia="Calibri" w:hAnsi="Calibri" w:cs="Times New Roman"/>
            <w:color w:val="0000FF"/>
            <w:u w:val="single"/>
          </w:rPr>
          <w:t>sac@braillardperu.com</w:t>
        </w:r>
      </w:hyperlink>
      <w:r w:rsidRPr="0080623F">
        <w:rPr>
          <w:rFonts w:ascii="Calibri" w:eastAsia="Calibri" w:hAnsi="Calibri" w:cs="Times New Roman"/>
        </w:rPr>
        <w:t xml:space="preserve"> </w:t>
      </w:r>
      <w:r w:rsidRPr="0080623F">
        <w:rPr>
          <w:rFonts w:ascii="Calibri" w:eastAsia="Calibri" w:hAnsi="Calibri" w:cs="Times New Roman"/>
        </w:rPr>
        <w:tab/>
      </w:r>
      <w:hyperlink r:id="rId39" w:history="1">
        <w:r w:rsidRPr="0080623F">
          <w:rPr>
            <w:rFonts w:ascii="Calibri" w:eastAsia="Calibri" w:hAnsi="Calibri" w:cs="Times New Roman"/>
            <w:color w:val="0000FF"/>
            <w:u w:val="single"/>
          </w:rPr>
          <w:t>www.peugeot.com.pe</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ORTIZ TABUSSO JUAN CLAUDIO Director</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w:t>
      </w:r>
      <w:r w:rsidRPr="0080623F">
        <w:rPr>
          <w:rFonts w:ascii="Calibri" w:eastAsia="Calibri" w:hAnsi="Calibri" w:cs="Times New Roman"/>
        </w:rPr>
        <w:tab/>
        <w:t>P = Producer</w:t>
      </w:r>
    </w:p>
    <w:p w:rsidR="0080623F" w:rsidRPr="0080623F" w:rsidRDefault="0080623F" w:rsidP="0080623F">
      <w:pPr>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AUTOESPAR S.A.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Alfredo Mendiola 1635, Urb. La Milla,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5348050</w:t>
      </w:r>
      <w:r w:rsidRPr="0080623F">
        <w:rPr>
          <w:rFonts w:ascii="Calibri" w:eastAsia="Calibri" w:hAnsi="Calibri" w:cs="Times New Roman"/>
        </w:rPr>
        <w:tab/>
        <w:t>Fax: +51 1 5346428</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40" w:history="1">
        <w:r w:rsidRPr="0080623F">
          <w:rPr>
            <w:rFonts w:ascii="Calibri" w:eastAsia="Calibri" w:hAnsi="Calibri" w:cs="Times New Roman"/>
            <w:color w:val="0000FF"/>
            <w:u w:val="single"/>
          </w:rPr>
          <w:t>atencioncliente@autoespar.com</w:t>
        </w:r>
      </w:hyperlink>
      <w:r w:rsidRPr="0080623F">
        <w:rPr>
          <w:rFonts w:ascii="Calibri" w:eastAsia="Calibri" w:hAnsi="Calibri" w:cs="Times New Roman"/>
        </w:rPr>
        <w:t xml:space="preserve"> </w:t>
      </w:r>
      <w:r w:rsidRPr="0080623F">
        <w:rPr>
          <w:rFonts w:ascii="Calibri" w:eastAsia="Calibri" w:hAnsi="Calibri" w:cs="Times New Roman"/>
        </w:rPr>
        <w:tab/>
      </w:r>
      <w:hyperlink r:id="rId41" w:history="1">
        <w:r w:rsidRPr="0080623F">
          <w:rPr>
            <w:rFonts w:ascii="Calibri" w:eastAsia="Calibri" w:hAnsi="Calibri" w:cs="Times New Roman"/>
            <w:color w:val="0000FF"/>
            <w:u w:val="single"/>
          </w:rPr>
          <w:t>www.autoespar.com</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ESPINOZA ORIHUELA PEDRO ELOY</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w:t>
      </w:r>
      <w:r w:rsidRPr="0080623F">
        <w:rPr>
          <w:rFonts w:ascii="Calibri" w:eastAsia="Calibri" w:hAnsi="Calibri" w:cs="Times New Roman"/>
        </w:rPr>
        <w:tab/>
        <w:t xml:space="preserve"> P = Producer</w:t>
      </w:r>
      <w:r w:rsidRPr="0080623F">
        <w:rPr>
          <w:rFonts w:ascii="Calibri" w:eastAsia="Calibri" w:hAnsi="Calibri" w:cs="Times New Roman"/>
        </w:rPr>
        <w:tab/>
      </w:r>
    </w:p>
    <w:p w:rsidR="0080623F" w:rsidRPr="0080623F" w:rsidRDefault="0080623F" w:rsidP="0080623F">
      <w:pPr>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lastRenderedPageBreak/>
        <w:t>INVERSIONES VELAOCHAGA S.A.C.</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Cl. Toribio Pacheco 390, Urb. Santa Cruz,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2210938</w:t>
      </w:r>
      <w:r w:rsidRPr="0080623F">
        <w:rPr>
          <w:rFonts w:ascii="Calibri" w:eastAsia="Calibri" w:hAnsi="Calibri" w:cs="Times New Roman"/>
        </w:rPr>
        <w:tab/>
        <w:t>Fax: +51 1 2213569</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42" w:history="1">
        <w:r w:rsidRPr="0080623F">
          <w:rPr>
            <w:rFonts w:ascii="Calibri" w:eastAsia="Calibri" w:hAnsi="Calibri" w:cs="Times New Roman"/>
            <w:color w:val="0000FF"/>
            <w:u w:val="single"/>
          </w:rPr>
          <w:t>ivsac@ivsac.com</w:t>
        </w:r>
      </w:hyperlink>
      <w:r w:rsidRPr="0080623F">
        <w:rPr>
          <w:rFonts w:ascii="Calibri" w:eastAsia="Calibri" w:hAnsi="Calibri" w:cs="Times New Roman"/>
        </w:rPr>
        <w:tab/>
      </w:r>
      <w:hyperlink r:id="rId43" w:history="1">
        <w:r w:rsidRPr="0080623F">
          <w:rPr>
            <w:rFonts w:ascii="Calibri" w:eastAsia="Calibri" w:hAnsi="Calibri" w:cs="Times New Roman"/>
            <w:color w:val="0000FF"/>
            <w:u w:val="single"/>
          </w:rPr>
          <w:t>www.ivsac.com</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REATEGUI ROSELLO CARLOS P.</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 P = Producer</w:t>
      </w:r>
      <w:r w:rsidRPr="0080623F">
        <w:rPr>
          <w:rFonts w:ascii="Calibri" w:eastAsia="Calibri" w:hAnsi="Calibri" w:cs="Times New Roman"/>
        </w:rPr>
        <w:tab/>
      </w:r>
    </w:p>
    <w:p w:rsidR="0080623F" w:rsidRPr="0080623F" w:rsidRDefault="0080623F" w:rsidP="0080623F">
      <w:pPr>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TRACTO CAMIONES USA E.I.R.L</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Nicolás Ayllón 3904, 15001 Lima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6144040</w:t>
      </w:r>
      <w:r w:rsidRPr="0080623F">
        <w:rPr>
          <w:rFonts w:ascii="Calibri" w:eastAsia="Calibri" w:hAnsi="Calibri" w:cs="Times New Roman"/>
        </w:rPr>
        <w:tab/>
        <w:t>Fax: +51 1 4782022</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44" w:history="1">
        <w:r w:rsidRPr="0080623F">
          <w:rPr>
            <w:rFonts w:ascii="Calibri" w:eastAsia="Calibri" w:hAnsi="Calibri" w:cs="Times New Roman"/>
            <w:color w:val="0000FF"/>
            <w:u w:val="single"/>
          </w:rPr>
          <w:t>ventas@tracusape.com</w:t>
        </w:r>
      </w:hyperlink>
      <w:r w:rsidRPr="0080623F">
        <w:rPr>
          <w:rFonts w:ascii="Calibri" w:eastAsia="Calibri" w:hAnsi="Calibri" w:cs="Times New Roman"/>
        </w:rPr>
        <w:tab/>
      </w:r>
      <w:hyperlink r:id="rId45" w:history="1">
        <w:r w:rsidRPr="0080623F">
          <w:rPr>
            <w:rFonts w:ascii="Calibri" w:eastAsia="Calibri" w:hAnsi="Calibri" w:cs="Times New Roman"/>
            <w:color w:val="0000FF"/>
            <w:u w:val="single"/>
          </w:rPr>
          <w:t>www.tracusape.com</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MENACHO LOPEZ TEODORA ADRIANA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w:t>
      </w:r>
      <w:r w:rsidRPr="0080623F">
        <w:rPr>
          <w:rFonts w:ascii="Calibri" w:eastAsia="Calibri" w:hAnsi="Calibri" w:cs="Times New Roman"/>
        </w:rPr>
        <w:tab/>
        <w:t>P = Producer</w:t>
      </w:r>
    </w:p>
    <w:p w:rsidR="0080623F" w:rsidRPr="0080623F" w:rsidRDefault="0080623F" w:rsidP="0080623F">
      <w:pPr>
        <w:rPr>
          <w:rFonts w:ascii="Calibri" w:eastAsia="Calibri" w:hAnsi="Calibri" w:cs="Times New Roman"/>
        </w:rPr>
      </w:pP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MAQUINARIAS Y EQUIPOS DEL PERU S.A.</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AV.</w:t>
      </w:r>
      <w:r>
        <w:rPr>
          <w:rFonts w:ascii="Calibri" w:eastAsia="Calibri" w:hAnsi="Calibri" w:cs="Times New Roman"/>
        </w:rPr>
        <w:t xml:space="preserve"> </w:t>
      </w:r>
      <w:r w:rsidRPr="0080623F">
        <w:rPr>
          <w:rFonts w:ascii="Calibri" w:eastAsia="Calibri" w:hAnsi="Calibri" w:cs="Times New Roman"/>
        </w:rPr>
        <w:t>Oscar R. Benavides 2043, 07031 Callao , Peru</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Tel: +51 1 4292052</w:t>
      </w:r>
      <w:r w:rsidRPr="0080623F">
        <w:rPr>
          <w:rFonts w:ascii="Calibri" w:eastAsia="Calibri" w:hAnsi="Calibri" w:cs="Times New Roman"/>
        </w:rPr>
        <w:tab/>
        <w:t>Fax: +51 1 4291770</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 xml:space="preserve">Email: </w:t>
      </w:r>
      <w:hyperlink r:id="rId46" w:history="1">
        <w:r w:rsidRPr="0080623F">
          <w:rPr>
            <w:rFonts w:ascii="Calibri" w:eastAsia="Calibri" w:hAnsi="Calibri" w:cs="Times New Roman"/>
            <w:color w:val="0000FF"/>
            <w:u w:val="single"/>
          </w:rPr>
          <w:t>gerencia@maquiperu.com</w:t>
        </w:r>
      </w:hyperlink>
      <w:r w:rsidRPr="0080623F">
        <w:rPr>
          <w:rFonts w:ascii="Calibri" w:eastAsia="Calibri" w:hAnsi="Calibri" w:cs="Times New Roman"/>
        </w:rPr>
        <w:tab/>
      </w:r>
      <w:hyperlink r:id="rId47" w:history="1">
        <w:r w:rsidRPr="0080623F">
          <w:rPr>
            <w:rFonts w:ascii="Calibri" w:eastAsia="Calibri" w:hAnsi="Calibri" w:cs="Times New Roman"/>
            <w:color w:val="0000FF"/>
            <w:u w:val="single"/>
          </w:rPr>
          <w:t>www.maquiperu.com</w:t>
        </w:r>
      </w:hyperlink>
      <w:r w:rsidRPr="0080623F">
        <w:rPr>
          <w:rFonts w:ascii="Calibri" w:eastAsia="Calibri" w:hAnsi="Calibri" w:cs="Times New Roman"/>
        </w:rPr>
        <w:t xml:space="preserve"> </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RECAVARREN BARRENECHEA CARLOS OCTAVIO</w:t>
      </w:r>
    </w:p>
    <w:p w:rsidR="0080623F" w:rsidRPr="0080623F" w:rsidRDefault="0080623F" w:rsidP="0080623F">
      <w:pPr>
        <w:spacing w:after="10"/>
        <w:rPr>
          <w:rFonts w:ascii="Calibri" w:eastAsia="Calibri" w:hAnsi="Calibri" w:cs="Times New Roman"/>
        </w:rPr>
      </w:pPr>
      <w:r w:rsidRPr="0080623F">
        <w:rPr>
          <w:rFonts w:ascii="Calibri" w:eastAsia="Calibri" w:hAnsi="Calibri" w:cs="Times New Roman"/>
        </w:rPr>
        <w:t>Cars, mining (35320403)</w:t>
      </w:r>
      <w:r w:rsidRPr="0080623F">
        <w:rPr>
          <w:rFonts w:ascii="Calibri" w:eastAsia="Calibri" w:hAnsi="Calibri" w:cs="Times New Roman"/>
        </w:rPr>
        <w:tab/>
        <w:t>Mining plant vehicles (P) P = Producer</w:t>
      </w:r>
      <w:r w:rsidRPr="0080623F">
        <w:rPr>
          <w:rFonts w:ascii="Calibri" w:eastAsia="Calibri" w:hAnsi="Calibri" w:cs="Times New Roman"/>
        </w:rPr>
        <w:tab/>
      </w:r>
    </w:p>
    <w:p w:rsidR="0080623F" w:rsidRPr="0080623F" w:rsidRDefault="0080623F" w:rsidP="0080623F">
      <w:pPr>
        <w:rPr>
          <w:rFonts w:ascii="Calibri" w:eastAsia="Calibri" w:hAnsi="Calibri" w:cs="Times New Roman"/>
        </w:rPr>
      </w:pP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5276"/>
        <w:gridCol w:w="1442"/>
        <w:gridCol w:w="1127"/>
        <w:gridCol w:w="1515"/>
      </w:tblGrid>
      <w:tr w:rsidR="00FA25C8" w:rsidRPr="00FA25C8" w:rsidTr="00FA25C8">
        <w:trPr>
          <w:tblHeader/>
          <w:tblCellSpacing w:w="15" w:type="dxa"/>
        </w:trPr>
        <w:tc>
          <w:tcPr>
            <w:tcW w:w="0" w:type="auto"/>
            <w:gridSpan w:val="4"/>
            <w:tcBorders>
              <w:top w:val="nil"/>
              <w:left w:val="nil"/>
              <w:bottom w:val="nil"/>
              <w:right w:val="nil"/>
            </w:tcBorders>
            <w:shd w:val="clear" w:color="auto" w:fill="EEEEEE"/>
            <w:tcMar>
              <w:top w:w="15" w:type="dxa"/>
              <w:left w:w="45" w:type="dxa"/>
              <w:bottom w:w="15" w:type="dxa"/>
              <w:right w:w="45" w:type="dxa"/>
            </w:tcMar>
            <w:vAlign w:val="center"/>
            <w:hideMark/>
          </w:tcPr>
          <w:p w:rsidR="00FA25C8" w:rsidRPr="00FA25C8" w:rsidRDefault="00FA25C8" w:rsidP="00FA25C8">
            <w:pPr>
              <w:pBdr>
                <w:top w:val="single" w:sz="6" w:space="5" w:color="666666"/>
                <w:left w:val="single" w:sz="6" w:space="2" w:color="666666"/>
                <w:bottom w:val="single" w:sz="6" w:space="5" w:color="666666"/>
                <w:right w:val="single" w:sz="6" w:space="2" w:color="666666"/>
              </w:pBdr>
              <w:shd w:val="clear" w:color="auto" w:fill="666666"/>
              <w:spacing w:after="0" w:line="240" w:lineRule="auto"/>
              <w:rPr>
                <w:rFonts w:ascii="Arial" w:eastAsia="Times New Roman" w:hAnsi="Arial" w:cs="Arial"/>
                <w:b/>
                <w:bCs/>
                <w:color w:val="FFFFFF"/>
                <w:sz w:val="23"/>
                <w:szCs w:val="23"/>
              </w:rPr>
            </w:pPr>
            <w:r w:rsidRPr="00FA25C8">
              <w:rPr>
                <w:rFonts w:ascii="Arial" w:eastAsia="Times New Roman" w:hAnsi="Arial" w:cs="Arial"/>
                <w:b/>
                <w:bCs/>
                <w:color w:val="FFFFFF"/>
                <w:sz w:val="23"/>
                <w:szCs w:val="23"/>
              </w:rPr>
              <w:t>Major Canadian Importers </w:t>
            </w:r>
            <w:hyperlink r:id="rId48" w:anchor="footnote_1" w:history="1">
              <w:r w:rsidRPr="00FA25C8">
                <w:rPr>
                  <w:rFonts w:ascii="Arial" w:eastAsia="Times New Roman" w:hAnsi="Arial" w:cs="Arial"/>
                  <w:b/>
                  <w:bCs/>
                  <w:color w:val="FFFFFF"/>
                  <w:sz w:val="23"/>
                  <w:szCs w:val="23"/>
                  <w:u w:val="single"/>
                  <w:vertAlign w:val="superscript"/>
                </w:rPr>
                <w:t>1</w:t>
              </w:r>
            </w:hyperlink>
            <w:r w:rsidRPr="00FA25C8">
              <w:rPr>
                <w:rFonts w:ascii="Arial" w:eastAsia="Times New Roman" w:hAnsi="Arial" w:cs="Arial"/>
                <w:b/>
                <w:bCs/>
                <w:color w:val="FFFFFF"/>
                <w:sz w:val="23"/>
                <w:szCs w:val="23"/>
              </w:rPr>
              <w:t> in 2011</w:t>
            </w:r>
          </w:p>
        </w:tc>
      </w:tr>
      <w:tr w:rsidR="00FA25C8" w:rsidRPr="00FA25C8" w:rsidTr="00FA25C8">
        <w:trPr>
          <w:tblHeade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 w:type="dxa"/>
              <w:left w:w="45" w:type="dxa"/>
              <w:bottom w:w="15" w:type="dxa"/>
              <w:right w:w="45" w:type="dxa"/>
            </w:tcMar>
            <w:vAlign w:val="center"/>
            <w:hideMark/>
          </w:tcPr>
          <w:p w:rsidR="00FA25C8" w:rsidRPr="00FA25C8" w:rsidRDefault="00FA25C8" w:rsidP="00FA25C8">
            <w:pPr>
              <w:spacing w:after="0" w:line="240" w:lineRule="auto"/>
              <w:rPr>
                <w:rFonts w:ascii="Times New Roman" w:eastAsia="Times New Roman" w:hAnsi="Times New Roman" w:cs="Times New Roman"/>
                <w:b/>
                <w:bCs/>
                <w:color w:val="333333"/>
                <w:sz w:val="24"/>
                <w:szCs w:val="24"/>
              </w:rPr>
            </w:pPr>
            <w:r w:rsidRPr="00FA25C8">
              <w:rPr>
                <w:rFonts w:ascii="Times New Roman" w:eastAsia="Times New Roman" w:hAnsi="Times New Roman" w:cs="Times New Roman"/>
                <w:b/>
                <w:bCs/>
                <w:color w:val="333333"/>
                <w:sz w:val="24"/>
                <w:szCs w:val="24"/>
              </w:rPr>
              <w:t>Company Name (alphabetical order)</w:t>
            </w:r>
          </w:p>
        </w:tc>
        <w:tc>
          <w:tcPr>
            <w:tcW w:w="0" w:type="auto"/>
            <w:tcBorders>
              <w:top w:val="single" w:sz="6" w:space="0" w:color="CCCCCC"/>
              <w:left w:val="single" w:sz="2" w:space="0" w:color="CCCCCC"/>
              <w:bottom w:val="single" w:sz="6" w:space="0" w:color="CCCCCC"/>
              <w:right w:val="single" w:sz="6" w:space="0" w:color="CCCCCC"/>
            </w:tcBorders>
            <w:shd w:val="clear" w:color="auto" w:fill="EEEEEE"/>
            <w:tcMar>
              <w:top w:w="15" w:type="dxa"/>
              <w:left w:w="45" w:type="dxa"/>
              <w:bottom w:w="15" w:type="dxa"/>
              <w:right w:w="45" w:type="dxa"/>
            </w:tcMar>
            <w:vAlign w:val="center"/>
            <w:hideMark/>
          </w:tcPr>
          <w:p w:rsidR="00FA25C8" w:rsidRPr="00FA25C8" w:rsidRDefault="00FA25C8" w:rsidP="00FA25C8">
            <w:pPr>
              <w:spacing w:after="0" w:line="240" w:lineRule="auto"/>
              <w:rPr>
                <w:rFonts w:ascii="Times New Roman" w:eastAsia="Times New Roman" w:hAnsi="Times New Roman" w:cs="Times New Roman"/>
                <w:b/>
                <w:bCs/>
                <w:color w:val="333333"/>
                <w:sz w:val="24"/>
                <w:szCs w:val="24"/>
              </w:rPr>
            </w:pPr>
            <w:r w:rsidRPr="00FA25C8">
              <w:rPr>
                <w:rFonts w:ascii="Times New Roman" w:eastAsia="Times New Roman" w:hAnsi="Times New Roman" w:cs="Times New Roman"/>
                <w:b/>
                <w:bCs/>
                <w:color w:val="333333"/>
                <w:sz w:val="24"/>
                <w:szCs w:val="24"/>
              </w:rPr>
              <w:t>City</w:t>
            </w:r>
          </w:p>
        </w:tc>
        <w:tc>
          <w:tcPr>
            <w:tcW w:w="0" w:type="auto"/>
            <w:tcBorders>
              <w:top w:val="single" w:sz="6" w:space="0" w:color="CCCCCC"/>
              <w:left w:val="single" w:sz="2" w:space="0" w:color="CCCCCC"/>
              <w:bottom w:val="single" w:sz="6" w:space="0" w:color="CCCCCC"/>
              <w:right w:val="single" w:sz="6" w:space="0" w:color="CCCCCC"/>
            </w:tcBorders>
            <w:shd w:val="clear" w:color="auto" w:fill="EEEEEE"/>
            <w:tcMar>
              <w:top w:w="15" w:type="dxa"/>
              <w:left w:w="45" w:type="dxa"/>
              <w:bottom w:w="15" w:type="dxa"/>
              <w:right w:w="45" w:type="dxa"/>
            </w:tcMar>
            <w:vAlign w:val="center"/>
            <w:hideMark/>
          </w:tcPr>
          <w:p w:rsidR="00FA25C8" w:rsidRPr="00FA25C8" w:rsidRDefault="00FA25C8" w:rsidP="00FA25C8">
            <w:pPr>
              <w:spacing w:after="0" w:line="240" w:lineRule="auto"/>
              <w:rPr>
                <w:rFonts w:ascii="Times New Roman" w:eastAsia="Times New Roman" w:hAnsi="Times New Roman" w:cs="Times New Roman"/>
                <w:b/>
                <w:bCs/>
                <w:color w:val="333333"/>
                <w:sz w:val="24"/>
                <w:szCs w:val="24"/>
              </w:rPr>
            </w:pPr>
            <w:r w:rsidRPr="00FA25C8">
              <w:rPr>
                <w:rFonts w:ascii="Times New Roman" w:eastAsia="Times New Roman" w:hAnsi="Times New Roman" w:cs="Times New Roman"/>
                <w:b/>
                <w:bCs/>
                <w:color w:val="333333"/>
                <w:sz w:val="24"/>
                <w:szCs w:val="24"/>
              </w:rPr>
              <w:t>Province</w:t>
            </w:r>
            <w:hyperlink r:id="rId49" w:anchor="footnote_2" w:history="1">
              <w:r w:rsidRPr="00FA25C8">
                <w:rPr>
                  <w:rFonts w:ascii="Times New Roman" w:eastAsia="Times New Roman" w:hAnsi="Times New Roman" w:cs="Times New Roman"/>
                  <w:b/>
                  <w:bCs/>
                  <w:color w:val="003366"/>
                  <w:sz w:val="24"/>
                  <w:szCs w:val="24"/>
                  <w:u w:val="single"/>
                  <w:vertAlign w:val="superscript"/>
                </w:rPr>
                <w:t>2</w:t>
              </w:r>
            </w:hyperlink>
          </w:p>
        </w:tc>
        <w:tc>
          <w:tcPr>
            <w:tcW w:w="1470" w:type="dxa"/>
            <w:tcBorders>
              <w:top w:val="single" w:sz="6" w:space="0" w:color="CCCCCC"/>
              <w:left w:val="single" w:sz="2" w:space="0" w:color="CCCCCC"/>
              <w:bottom w:val="single" w:sz="6" w:space="0" w:color="CCCCCC"/>
              <w:right w:val="single" w:sz="6" w:space="0" w:color="CCCCCC"/>
            </w:tcBorders>
            <w:shd w:val="clear" w:color="auto" w:fill="EEEEEE"/>
            <w:tcMar>
              <w:top w:w="15" w:type="dxa"/>
              <w:left w:w="45" w:type="dxa"/>
              <w:bottom w:w="15" w:type="dxa"/>
              <w:right w:w="45" w:type="dxa"/>
            </w:tcMar>
            <w:vAlign w:val="center"/>
            <w:hideMark/>
          </w:tcPr>
          <w:p w:rsidR="00FA25C8" w:rsidRPr="00FA25C8" w:rsidRDefault="00FA25C8" w:rsidP="00FA25C8">
            <w:pPr>
              <w:spacing w:after="0" w:line="240" w:lineRule="auto"/>
              <w:rPr>
                <w:rFonts w:ascii="Times New Roman" w:eastAsia="Times New Roman" w:hAnsi="Times New Roman" w:cs="Times New Roman"/>
                <w:b/>
                <w:bCs/>
                <w:color w:val="333333"/>
                <w:sz w:val="24"/>
                <w:szCs w:val="24"/>
              </w:rPr>
            </w:pPr>
            <w:r w:rsidRPr="00FA25C8">
              <w:rPr>
                <w:rFonts w:ascii="Times New Roman" w:eastAsia="Times New Roman" w:hAnsi="Times New Roman" w:cs="Times New Roman"/>
                <w:b/>
                <w:bCs/>
                <w:color w:val="333333"/>
                <w:sz w:val="24"/>
                <w:szCs w:val="24"/>
              </w:rPr>
              <w:t>Postal Code </w:t>
            </w:r>
            <w:hyperlink r:id="rId50" w:anchor="footnote_2" w:history="1">
              <w:r w:rsidRPr="00FA25C8">
                <w:rPr>
                  <w:rFonts w:ascii="Times New Roman" w:eastAsia="Times New Roman" w:hAnsi="Times New Roman" w:cs="Times New Roman"/>
                  <w:b/>
                  <w:bCs/>
                  <w:color w:val="003366"/>
                  <w:sz w:val="24"/>
                  <w:szCs w:val="24"/>
                  <w:u w:val="single"/>
                  <w:vertAlign w:val="superscript"/>
                </w:rPr>
                <w:t>2</w:t>
              </w:r>
            </w:hyperlink>
          </w:p>
        </w:tc>
      </w:tr>
      <w:tr w:rsidR="00FA25C8" w:rsidRPr="00FA25C8" w:rsidTr="00FA25C8">
        <w:trPr>
          <w:tblCellSpacing w:w="15" w:type="dxa"/>
        </w:trPr>
        <w:tc>
          <w:tcPr>
            <w:tcW w:w="0" w:type="auto"/>
            <w:tcBorders>
              <w:top w:val="nil"/>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ADVANCED SOLUTIONS INC</w:t>
            </w:r>
          </w:p>
        </w:tc>
        <w:tc>
          <w:tcPr>
            <w:tcW w:w="0" w:type="auto"/>
            <w:tcBorders>
              <w:top w:val="nil"/>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Kingston</w:t>
            </w:r>
          </w:p>
        </w:tc>
        <w:tc>
          <w:tcPr>
            <w:tcW w:w="0" w:type="auto"/>
            <w:tcBorders>
              <w:top w:val="nil"/>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nil"/>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K7P 2K6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AISIN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Stratford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N5A 6V6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ARCELORMITTAL DOFASCO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Hamilton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L8N 3J5</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ASCS CANADIAN SIGNAL CORPORATION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Whitby</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L1N 7T8</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AUTO-CAMPING LIMITED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Toronto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M1B 3L6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BALDOR ELECTRIC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Stratford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N4Z 1A2</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BDI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L5T 1K2</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BOSCH REXROTH CANADA CORP. CORPORATION BOSCH REXROTH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Welland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L3B 5X7</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CHRYSLER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Windsor</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N9A 5K3</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CNH CANADA LTD.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Burlington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L7N 3M6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DESCH CANADA LTD.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Cambridge</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N1T 1J6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DRIVE PRODUCTS</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L4W 1T7</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lastRenderedPageBreak/>
              <w:t>DRIVE PRODUCTS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L4W 1T7</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EMERSON ELECTRIC CANADA LIMITED/EMERSON ELECTRIQUE DU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Markham</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L3R 0Y6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ESSAR STEEL ALGOMA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Sault Ste. Marie</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P6A 7B4</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FORD MOTOR COMPANY OF CANADA, LIMITED/FORD DU CANADA LIMITEE</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Brampton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L6T 4M3</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GENERAL ELECTRIC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L5N 5P9</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GENERAL MOTORS OF CANADA LIMITED / GENERAL MOTORS DU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Oshawa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L1H 8P7</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HITACHI CONSTRUCTION TRUCK MANUFACTURING LTD.</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Guelph</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N1H 1B6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JOHN CRANE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Stoney Creek</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L8E 3A1</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JOHN DEERE CANADA ULC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Grimsby</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L3M 4H5</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KOYO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Burlington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L7L 5H5</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LOVEJOY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L5T 2L6</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MACK TRUCKS CANADA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L5N 0B3</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MARTIN SPROCKET &amp; GEAR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L5T 1R9</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MOBILE PARTS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Val Caron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P3N 1P5</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MOTION INDUSTRIES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L5T 2N5</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NAVISTAR 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Burlington</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L7L 5H4</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OCE-CANADA INC.</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Toronto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M2N 6K8</w:t>
            </w:r>
          </w:p>
        </w:tc>
      </w:tr>
      <w:tr w:rsidR="00FA25C8" w:rsidRPr="00FA25C8" w:rsidTr="00FA25C8">
        <w:trPr>
          <w:tblCellSpacing w:w="15" w:type="dxa"/>
        </w:trPr>
        <w:tc>
          <w:tcPr>
            <w:tcW w:w="0" w:type="auto"/>
            <w:tcBorders>
              <w:top w:val="single" w:sz="2" w:space="0" w:color="CCCCCC"/>
              <w:left w:val="single" w:sz="6"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PACCAR OF CANADA LTD.- PACCAR DU CANADA LTEE</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Mississauga</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Ontario</w:t>
            </w:r>
          </w:p>
        </w:tc>
        <w:tc>
          <w:tcPr>
            <w:tcW w:w="0" w:type="auto"/>
            <w:tcBorders>
              <w:top w:val="single" w:sz="2" w:space="0" w:color="CCCCCC"/>
              <w:left w:val="single" w:sz="2" w:space="0" w:color="CCCCCC"/>
              <w:bottom w:val="single" w:sz="6" w:space="0" w:color="CCCCCC"/>
              <w:right w:val="single" w:sz="6" w:space="0" w:color="CCCCCC"/>
            </w:tcBorders>
            <w:tcMar>
              <w:top w:w="15" w:type="dxa"/>
              <w:left w:w="45" w:type="dxa"/>
              <w:bottom w:w="15" w:type="dxa"/>
              <w:right w:w="45" w:type="dxa"/>
            </w:tcMar>
            <w:hideMark/>
          </w:tcPr>
          <w:p w:rsidR="00FA25C8" w:rsidRPr="00FA25C8" w:rsidRDefault="00FA25C8" w:rsidP="00FA25C8">
            <w:pPr>
              <w:spacing w:after="0" w:line="240" w:lineRule="auto"/>
              <w:rPr>
                <w:rFonts w:eastAsia="Times New Roman" w:cs="Times New Roman"/>
              </w:rPr>
            </w:pPr>
            <w:r w:rsidRPr="00FA25C8">
              <w:rPr>
                <w:rFonts w:eastAsia="Times New Roman" w:cs="Times New Roman"/>
              </w:rPr>
              <w:t>L5N 4J8</w:t>
            </w:r>
          </w:p>
        </w:tc>
      </w:tr>
    </w:tbl>
    <w:p w:rsidR="00FA25C8" w:rsidRPr="00FA25C8" w:rsidRDefault="00FA25C8" w:rsidP="00FA25C8">
      <w:pPr>
        <w:shd w:val="clear" w:color="auto" w:fill="FFFFFF"/>
        <w:spacing w:before="150" w:after="150" w:line="240" w:lineRule="auto"/>
        <w:ind w:left="150" w:right="150"/>
        <w:rPr>
          <w:rFonts w:eastAsia="Times New Roman" w:cs="Times New Roman"/>
          <w:color w:val="000000"/>
          <w:sz w:val="20"/>
          <w:szCs w:val="20"/>
        </w:rPr>
      </w:pPr>
      <w:r w:rsidRPr="00FA25C8">
        <w:rPr>
          <w:rFonts w:eastAsia="Times New Roman" w:cs="Times New Roman"/>
          <w:b/>
          <w:bCs/>
          <w:color w:val="000000"/>
          <w:sz w:val="20"/>
          <w:szCs w:val="20"/>
        </w:rPr>
        <w:t>Notes:</w:t>
      </w:r>
    </w:p>
    <w:p w:rsidR="00FA25C8" w:rsidRPr="00FA25C8" w:rsidRDefault="00FA25C8" w:rsidP="00FA25C8">
      <w:pPr>
        <w:numPr>
          <w:ilvl w:val="0"/>
          <w:numId w:val="2"/>
        </w:numPr>
        <w:shd w:val="clear" w:color="auto" w:fill="FFFFFF"/>
        <w:spacing w:before="100" w:beforeAutospacing="1" w:after="100" w:afterAutospacing="1" w:line="240" w:lineRule="auto"/>
        <w:ind w:left="600" w:right="150"/>
        <w:rPr>
          <w:rFonts w:eastAsia="Times New Roman" w:cs="Times New Roman"/>
          <w:color w:val="000000"/>
          <w:sz w:val="20"/>
          <w:szCs w:val="20"/>
        </w:rPr>
      </w:pPr>
      <w:r w:rsidRPr="00FA25C8">
        <w:rPr>
          <w:rFonts w:eastAsia="Times New Roman" w:cs="Times New Roman"/>
          <w:color w:val="000000"/>
          <w:sz w:val="20"/>
          <w:szCs w:val="20"/>
        </w:rPr>
        <w:t>The 'Major Importers' listed comprise those which collectively account for up to 80% of all imports (in terms of $ value) of the selected product for all of Canada. This list does not include individuals as well as importers whose importer numbers are unavailable. The importer is not necessarily the end-user of the product. </w:t>
      </w:r>
    </w:p>
    <w:p w:rsidR="00FA25C8" w:rsidRPr="00FA25C8" w:rsidRDefault="00FA25C8" w:rsidP="00FA25C8">
      <w:pPr>
        <w:numPr>
          <w:ilvl w:val="0"/>
          <w:numId w:val="2"/>
        </w:numPr>
        <w:shd w:val="clear" w:color="auto" w:fill="FFFFFF"/>
        <w:spacing w:before="100" w:beforeAutospacing="1" w:after="100" w:afterAutospacing="1" w:line="240" w:lineRule="auto"/>
        <w:ind w:left="600" w:right="150"/>
        <w:rPr>
          <w:rFonts w:eastAsia="Times New Roman" w:cs="Times New Roman"/>
          <w:color w:val="000000"/>
          <w:sz w:val="20"/>
          <w:szCs w:val="20"/>
        </w:rPr>
      </w:pPr>
      <w:r w:rsidRPr="00FA25C8">
        <w:rPr>
          <w:rFonts w:eastAsia="Times New Roman" w:cs="Times New Roman"/>
          <w:color w:val="000000"/>
          <w:sz w:val="20"/>
          <w:szCs w:val="20"/>
        </w:rPr>
        <w:t>In the case of non-resident importers with addresses outside of Canada, the U.S. state is displayed if applicable and the postal code is left blank.</w:t>
      </w:r>
    </w:p>
    <w:p w:rsidR="00C45593" w:rsidRDefault="00FA25C8" w:rsidP="00B91E55">
      <w:pPr>
        <w:rPr>
          <w:b/>
        </w:rPr>
      </w:pPr>
      <w:r w:rsidRPr="00FA25C8">
        <w:rPr>
          <w:b/>
          <w:i/>
        </w:rPr>
        <w:t>Source</w:t>
      </w:r>
      <w:r>
        <w:rPr>
          <w:b/>
        </w:rPr>
        <w:t xml:space="preserve">: </w:t>
      </w:r>
      <w:r w:rsidRPr="00FA25C8">
        <w:t xml:space="preserve">Canadian Importers Database </w:t>
      </w:r>
      <w:hyperlink r:id="rId51" w:history="1">
        <w:r w:rsidRPr="00FA25C8">
          <w:rPr>
            <w:rStyle w:val="Hyperlink"/>
          </w:rPr>
          <w:t>http://www.ic.gc.ca/cgi-bin/sc_mrkti/cid/cid_e.cgi</w:t>
        </w:r>
      </w:hyperlink>
      <w:r>
        <w:rPr>
          <w:b/>
        </w:rPr>
        <w:t xml:space="preserve"> </w:t>
      </w:r>
    </w:p>
    <w:bookmarkEnd w:id="8"/>
    <w:p w:rsidR="00EC62A7" w:rsidRDefault="00EC62A7" w:rsidP="004031F4">
      <w:pPr>
        <w:shd w:val="clear" w:color="auto" w:fill="FFFFFF"/>
        <w:spacing w:after="10" w:line="240" w:lineRule="auto"/>
        <w:textAlignment w:val="baseline"/>
        <w:outlineLvl w:val="0"/>
        <w:rPr>
          <w:rFonts w:ascii="Calibri" w:eastAsia="Calibri" w:hAnsi="Calibri" w:cs="Times New Roman"/>
          <w:color w:val="0000FF"/>
          <w:u w:val="single"/>
        </w:rPr>
      </w:pPr>
      <w:r w:rsidRPr="00EC62A7">
        <w:rPr>
          <w:rFonts w:ascii="Calibri" w:eastAsia="Calibri" w:hAnsi="Calibri" w:cs="Times New Roman"/>
        </w:rPr>
        <w:t>Wajax Industrial Components is a Distributor of Industrial Components in Canada</w:t>
      </w:r>
      <w:r w:rsidRPr="00EC62A7">
        <w:rPr>
          <w:rFonts w:ascii="Calibri" w:eastAsia="Calibri" w:hAnsi="Calibri" w:cs="Times New Roman"/>
        </w:rPr>
        <w:tab/>
      </w:r>
      <w:hyperlink r:id="rId52" w:history="1">
        <w:r w:rsidRPr="00EC62A7">
          <w:rPr>
            <w:rFonts w:ascii="Calibri" w:eastAsia="Calibri" w:hAnsi="Calibri" w:cs="Times New Roman"/>
            <w:color w:val="0000FF"/>
            <w:u w:val="single"/>
          </w:rPr>
          <w:t>http://www.wajax-industrial-components.ca/</w:t>
        </w:r>
      </w:hyperlink>
    </w:p>
    <w:p w:rsidR="00EC62A7" w:rsidRDefault="00EC62A7" w:rsidP="004031F4">
      <w:pPr>
        <w:shd w:val="clear" w:color="auto" w:fill="FFFFFF"/>
        <w:spacing w:after="10" w:line="240" w:lineRule="auto"/>
        <w:textAlignment w:val="baseline"/>
        <w:outlineLvl w:val="0"/>
        <w:rPr>
          <w:rFonts w:eastAsia="Times New Roman" w:cs="Times New Roman"/>
          <w:b/>
          <w:bCs/>
          <w:color w:val="000000"/>
          <w:kern w:val="36"/>
        </w:rPr>
      </w:pPr>
    </w:p>
    <w:p w:rsidR="00FA25C8" w:rsidRPr="00FA25C8" w:rsidRDefault="00FA25C8" w:rsidP="004031F4">
      <w:pPr>
        <w:shd w:val="clear" w:color="auto" w:fill="FFFFFF"/>
        <w:spacing w:after="10" w:line="240" w:lineRule="auto"/>
        <w:textAlignment w:val="baseline"/>
        <w:outlineLvl w:val="0"/>
        <w:rPr>
          <w:rFonts w:eastAsia="Times New Roman" w:cs="Times New Roman"/>
          <w:b/>
          <w:bCs/>
          <w:color w:val="000000"/>
          <w:kern w:val="36"/>
        </w:rPr>
      </w:pPr>
      <w:proofErr w:type="gramStart"/>
      <w:r w:rsidRPr="00FA25C8">
        <w:rPr>
          <w:rFonts w:eastAsia="Times New Roman" w:cs="Times New Roman"/>
          <w:b/>
          <w:bCs/>
          <w:color w:val="000000"/>
          <w:kern w:val="36"/>
        </w:rPr>
        <w:t>AB</w:t>
      </w:r>
      <w:r w:rsidR="006D2C26">
        <w:rPr>
          <w:rFonts w:eastAsia="Times New Roman" w:cs="Times New Roman"/>
          <w:b/>
          <w:bCs/>
          <w:color w:val="000000"/>
          <w:kern w:val="36"/>
        </w:rPr>
        <w:t>CO Distributors (Canada) Ltd.</w:t>
      </w:r>
      <w:proofErr w:type="gramEnd"/>
      <w:r w:rsidR="006D2C26">
        <w:rPr>
          <w:rFonts w:eastAsia="Times New Roman" w:cs="Times New Roman"/>
          <w:b/>
          <w:bCs/>
          <w:color w:val="000000"/>
          <w:kern w:val="36"/>
        </w:rPr>
        <w:t xml:space="preserve"> </w:t>
      </w:r>
    </w:p>
    <w:p w:rsidR="00FA25C8" w:rsidRPr="00FA25C8" w:rsidRDefault="00FA25C8" w:rsidP="004031F4">
      <w:pPr>
        <w:shd w:val="clear" w:color="auto" w:fill="FFFFFF"/>
        <w:spacing w:after="10" w:line="240" w:lineRule="auto"/>
        <w:textAlignment w:val="top"/>
        <w:rPr>
          <w:rFonts w:eastAsia="Times New Roman" w:cs="Times New Roman"/>
          <w:b/>
          <w:bCs/>
          <w:color w:val="222222"/>
        </w:rPr>
      </w:pPr>
      <w:r w:rsidRPr="00FA25C8">
        <w:rPr>
          <w:rFonts w:eastAsia="Times New Roman" w:cs="Times New Roman"/>
          <w:b/>
          <w:bCs/>
          <w:color w:val="222222"/>
        </w:rPr>
        <w:t>Address:</w:t>
      </w:r>
    </w:p>
    <w:p w:rsidR="00FA25C8" w:rsidRPr="00FA25C8" w:rsidRDefault="00FA25C8" w:rsidP="004031F4">
      <w:pPr>
        <w:numPr>
          <w:ilvl w:val="0"/>
          <w:numId w:val="3"/>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PO Box 67057 RPO Meadowlark</w:t>
      </w:r>
      <w:r w:rsidR="004031F4" w:rsidRPr="004031F4">
        <w:rPr>
          <w:rFonts w:eastAsia="Times New Roman" w:cs="Times New Roman"/>
          <w:color w:val="222222"/>
        </w:rPr>
        <w:t xml:space="preserve">, </w:t>
      </w:r>
      <w:r w:rsidRPr="00FA25C8">
        <w:rPr>
          <w:rFonts w:eastAsia="Times New Roman" w:cs="Times New Roman"/>
          <w:color w:val="222222"/>
        </w:rPr>
        <w:t>Edmonton, AB</w:t>
      </w:r>
      <w:r w:rsidR="004031F4" w:rsidRPr="004031F4">
        <w:rPr>
          <w:rFonts w:eastAsia="Times New Roman" w:cs="Times New Roman"/>
          <w:color w:val="222222"/>
        </w:rPr>
        <w:t xml:space="preserve">, </w:t>
      </w:r>
      <w:r w:rsidRPr="00FA25C8">
        <w:rPr>
          <w:rFonts w:eastAsia="Times New Roman" w:cs="Times New Roman"/>
          <w:color w:val="222222"/>
        </w:rPr>
        <w:t>T5R 5Y3</w:t>
      </w:r>
      <w:r w:rsidR="004031F4" w:rsidRPr="004031F4">
        <w:rPr>
          <w:rFonts w:eastAsia="Times New Roman" w:cs="Times New Roman"/>
          <w:color w:val="222222"/>
        </w:rPr>
        <w:tab/>
      </w:r>
      <w:r w:rsidR="004031F4" w:rsidRPr="004031F4">
        <w:rPr>
          <w:rFonts w:eastAsia="Times New Roman" w:cs="Times New Roman"/>
          <w:color w:val="222222"/>
        </w:rPr>
        <w:tab/>
      </w:r>
      <w:hyperlink r:id="rId53" w:history="1">
        <w:r w:rsidR="004031F4" w:rsidRPr="004031F4">
          <w:rPr>
            <w:rStyle w:val="Hyperlink"/>
            <w:rFonts w:eastAsia="Times New Roman" w:cs="Times New Roman"/>
          </w:rPr>
          <w:t>http://www.abcodistributors.ca</w:t>
        </w:r>
      </w:hyperlink>
      <w:r w:rsidR="004031F4" w:rsidRPr="004031F4">
        <w:rPr>
          <w:rFonts w:eastAsia="Times New Roman" w:cs="Times New Roman"/>
          <w:color w:val="222222"/>
        </w:rPr>
        <w:t xml:space="preserve"> </w:t>
      </w:r>
    </w:p>
    <w:p w:rsidR="00FA25C8" w:rsidRPr="00FA25C8" w:rsidRDefault="00FA25C8" w:rsidP="004031F4">
      <w:pPr>
        <w:shd w:val="clear" w:color="auto" w:fill="FFFFFF"/>
        <w:spacing w:after="10" w:line="240" w:lineRule="auto"/>
        <w:textAlignment w:val="top"/>
        <w:rPr>
          <w:rFonts w:eastAsia="Times New Roman" w:cs="Times New Roman"/>
          <w:b/>
          <w:bCs/>
          <w:color w:val="222222"/>
        </w:rPr>
      </w:pPr>
      <w:r w:rsidRPr="00FA25C8">
        <w:rPr>
          <w:rFonts w:eastAsia="Times New Roman" w:cs="Times New Roman"/>
          <w:b/>
          <w:bCs/>
          <w:color w:val="222222"/>
        </w:rPr>
        <w:lastRenderedPageBreak/>
        <w:t>Telephone:</w:t>
      </w:r>
      <w:r w:rsidR="004031F4" w:rsidRPr="004031F4">
        <w:rPr>
          <w:rFonts w:eastAsia="Times New Roman" w:cs="Times New Roman"/>
          <w:color w:val="222222"/>
        </w:rPr>
        <w:t xml:space="preserve"> </w:t>
      </w:r>
      <w:r w:rsidR="004031F4" w:rsidRPr="00FA25C8">
        <w:rPr>
          <w:rFonts w:eastAsia="Times New Roman" w:cs="Times New Roman"/>
          <w:color w:val="222222"/>
        </w:rPr>
        <w:t>(780) 913-4679</w:t>
      </w:r>
      <w:r w:rsidR="004031F4">
        <w:rPr>
          <w:rFonts w:eastAsia="Times New Roman" w:cs="Times New Roman"/>
          <w:color w:val="222222"/>
        </w:rPr>
        <w:tab/>
      </w:r>
      <w:r w:rsidR="004031F4">
        <w:rPr>
          <w:rFonts w:eastAsia="Times New Roman" w:cs="Times New Roman"/>
          <w:b/>
          <w:bCs/>
          <w:color w:val="222222"/>
        </w:rPr>
        <w:tab/>
      </w:r>
      <w:r w:rsidR="004031F4">
        <w:rPr>
          <w:rFonts w:eastAsia="Times New Roman" w:cs="Times New Roman"/>
          <w:b/>
          <w:bCs/>
          <w:color w:val="222222"/>
        </w:rPr>
        <w:tab/>
        <w:t>Fax:</w:t>
      </w:r>
      <w:r w:rsidR="004031F4" w:rsidRPr="004031F4">
        <w:rPr>
          <w:rFonts w:eastAsia="Times New Roman" w:cs="Times New Roman"/>
          <w:color w:val="222222"/>
        </w:rPr>
        <w:t xml:space="preserve"> </w:t>
      </w:r>
      <w:r w:rsidR="004031F4">
        <w:rPr>
          <w:rFonts w:eastAsia="Times New Roman" w:cs="Times New Roman"/>
          <w:color w:val="222222"/>
        </w:rPr>
        <w:t>(780) 460-8044</w:t>
      </w:r>
    </w:p>
    <w:p w:rsidR="00FA25C8" w:rsidRPr="00FA25C8" w:rsidRDefault="004031F4" w:rsidP="004031F4">
      <w:pPr>
        <w:shd w:val="clear" w:color="auto" w:fill="FFFFFF"/>
        <w:spacing w:after="10" w:line="240" w:lineRule="auto"/>
        <w:textAlignment w:val="baseline"/>
        <w:rPr>
          <w:rFonts w:eastAsia="Times New Roman" w:cs="Times New Roman"/>
          <w:color w:val="222222"/>
        </w:rPr>
      </w:pPr>
      <w:r>
        <w:rPr>
          <w:rFonts w:eastAsia="Times New Roman" w:cs="Times New Roman"/>
          <w:color w:val="222222"/>
        </w:rPr>
        <w:tab/>
      </w:r>
    </w:p>
    <w:p w:rsidR="00FA25C8" w:rsidRPr="00FA25C8" w:rsidRDefault="00FA25C8" w:rsidP="004031F4">
      <w:pPr>
        <w:shd w:val="clear" w:color="auto" w:fill="FFFFFF"/>
        <w:spacing w:after="10" w:line="240" w:lineRule="auto"/>
        <w:textAlignment w:val="top"/>
        <w:rPr>
          <w:rFonts w:eastAsia="Times New Roman" w:cs="Times New Roman"/>
          <w:b/>
          <w:bCs/>
          <w:color w:val="222222"/>
        </w:rPr>
      </w:pPr>
      <w:r w:rsidRPr="00FA25C8">
        <w:rPr>
          <w:rFonts w:eastAsia="Times New Roman" w:cs="Times New Roman"/>
          <w:b/>
          <w:bCs/>
          <w:color w:val="222222"/>
        </w:rPr>
        <w:t>Products: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Auto Parts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Brake Calipers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Brakes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Clutch</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Driveline Components: Clutches, Clutch Parts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Master Cylinders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Truck parts</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Undercar/Ride Components: Brake Friction</w:t>
      </w:r>
    </w:p>
    <w:p w:rsidR="00FA25C8" w:rsidRPr="00FA25C8" w:rsidRDefault="00FA25C8" w:rsidP="004031F4">
      <w:pPr>
        <w:numPr>
          <w:ilvl w:val="0"/>
          <w:numId w:val="5"/>
        </w:numPr>
        <w:shd w:val="clear" w:color="auto" w:fill="FFFFFF"/>
        <w:spacing w:after="10" w:line="252" w:lineRule="atLeast"/>
        <w:ind w:left="0"/>
        <w:textAlignment w:val="baseline"/>
        <w:rPr>
          <w:rFonts w:eastAsia="Times New Roman" w:cs="Times New Roman"/>
          <w:color w:val="222222"/>
        </w:rPr>
      </w:pPr>
      <w:r w:rsidRPr="00FA25C8">
        <w:rPr>
          <w:rFonts w:eastAsia="Times New Roman" w:cs="Times New Roman"/>
          <w:color w:val="222222"/>
        </w:rPr>
        <w:t>Undercar/Ride Components: Brake Parts</w:t>
      </w:r>
    </w:p>
    <w:p w:rsidR="004C050C" w:rsidRDefault="004C050C">
      <w:pPr>
        <w:rPr>
          <w:b/>
          <w:sz w:val="28"/>
          <w:szCs w:val="28"/>
        </w:rPr>
      </w:pPr>
    </w:p>
    <w:p w:rsidR="00EC62A7" w:rsidRPr="00EC62A7" w:rsidRDefault="00EC62A7" w:rsidP="00EC62A7">
      <w:pPr>
        <w:rPr>
          <w:b/>
        </w:rPr>
      </w:pPr>
      <w:r w:rsidRPr="00EC62A7">
        <w:rPr>
          <w:b/>
          <w:lang w:val="es-ES_tradnl"/>
        </w:rPr>
        <w:t> BRAKE SYSTEMS - Mexico</w:t>
      </w:r>
    </w:p>
    <w:p w:rsidR="00EC62A7" w:rsidRPr="00EC62A7" w:rsidRDefault="00EC62A7" w:rsidP="00EC62A7">
      <w:r w:rsidRPr="00EC62A7">
        <w:rPr>
          <w:lang w:val="es-ES_tradnl"/>
        </w:rPr>
        <w:t> CONSTRUCTORA NACIONAL DE CARROS DE FERROCARRIL S.A.</w:t>
      </w:r>
    </w:p>
    <w:p w:rsidR="00EC62A7" w:rsidRPr="00EC62A7" w:rsidRDefault="00EC62A7" w:rsidP="00EC62A7">
      <w:r w:rsidRPr="00EC62A7">
        <w:rPr>
          <w:lang w:val="es-ES_tradnl"/>
        </w:rPr>
        <w:t>SAN LORENZO N. 925</w:t>
      </w:r>
      <w:r>
        <w:rPr>
          <w:lang w:val="es-ES_tradnl"/>
        </w:rPr>
        <w:t xml:space="preserve">, </w:t>
      </w:r>
      <w:r w:rsidRPr="00EC62A7">
        <w:rPr>
          <w:lang w:val="es-ES_tradnl"/>
        </w:rPr>
        <w:t>DEL VALLE</w:t>
      </w:r>
      <w:r>
        <w:rPr>
          <w:lang w:val="es-ES_tradnl"/>
        </w:rPr>
        <w:t xml:space="preserve">, </w:t>
      </w:r>
      <w:r w:rsidRPr="00EC62A7">
        <w:rPr>
          <w:lang w:val="es-ES_tradnl"/>
        </w:rPr>
        <w:t>03100 MEXICO DF</w:t>
      </w:r>
      <w:r>
        <w:rPr>
          <w:lang w:val="es-ES_tradnl"/>
        </w:rPr>
        <w:t xml:space="preserve">, </w:t>
      </w:r>
      <w:r w:rsidRPr="00EC62A7">
        <w:rPr>
          <w:lang w:val="pt-BR"/>
        </w:rPr>
        <w:t>MEXICO</w:t>
      </w:r>
    </w:p>
    <w:p w:rsidR="00EC62A7" w:rsidRDefault="00EC62A7" w:rsidP="00EC62A7">
      <w:pPr>
        <w:rPr>
          <w:lang w:val="es-ES_tradnl"/>
        </w:rPr>
      </w:pPr>
      <w:r w:rsidRPr="00EC62A7">
        <w:rPr>
          <w:lang w:val="pt-BR"/>
        </w:rPr>
        <w:t>- JORGE TAMAYO</w:t>
      </w:r>
      <w:r>
        <w:rPr>
          <w:lang w:val="pt-BR"/>
        </w:rPr>
        <w:t xml:space="preserve">   </w:t>
      </w:r>
      <w:r w:rsidRPr="00EC62A7">
        <w:rPr>
          <w:lang w:val="pt-BR"/>
        </w:rPr>
        <w:t>PHONE: (5) 688-5233</w:t>
      </w:r>
      <w:r>
        <w:rPr>
          <w:lang w:val="pt-BR"/>
        </w:rPr>
        <w:t xml:space="preserve">     </w:t>
      </w:r>
      <w:r w:rsidRPr="00EC62A7">
        <w:rPr>
          <w:lang w:val="es-ES_tradnl"/>
        </w:rPr>
        <w:t>FAX: (5) 688-8482</w:t>
      </w:r>
      <w:r>
        <w:rPr>
          <w:lang w:val="es-ES_tradnl"/>
        </w:rPr>
        <w:t xml:space="preserve">     </w:t>
      </w:r>
      <w:r w:rsidRPr="00EC62A7">
        <w:rPr>
          <w:lang w:val="es-ES_tradnl"/>
        </w:rPr>
        <w:t>TELEX:  1771738</w:t>
      </w:r>
    </w:p>
    <w:p w:rsidR="00EC62A7" w:rsidRPr="00EC62A7" w:rsidRDefault="00EC62A7" w:rsidP="00EC62A7">
      <w:pPr>
        <w:rPr>
          <w:b/>
        </w:rPr>
      </w:pPr>
      <w:r w:rsidRPr="00EC62A7">
        <w:rPr>
          <w:b/>
          <w:lang w:val="es-ES_tradnl"/>
        </w:rPr>
        <w:t>BRAKES</w:t>
      </w:r>
      <w:r>
        <w:rPr>
          <w:b/>
          <w:lang w:val="es-ES_tradnl"/>
        </w:rPr>
        <w:t xml:space="preserve"> - Mexico</w:t>
      </w:r>
    </w:p>
    <w:p w:rsidR="00EC62A7" w:rsidRPr="00EC62A7" w:rsidRDefault="00EC62A7" w:rsidP="00EC62A7">
      <w:r w:rsidRPr="00EC62A7">
        <w:rPr>
          <w:lang w:val="es-ES_tradnl"/>
        </w:rPr>
        <w:t>MECANICA FALK S.A. DE C.V.</w:t>
      </w:r>
    </w:p>
    <w:p w:rsidR="00EC62A7" w:rsidRPr="00EC62A7" w:rsidRDefault="00EC62A7" w:rsidP="00EC62A7">
      <w:r w:rsidRPr="00EC62A7">
        <w:rPr>
          <w:lang w:val="es-ES_tradnl"/>
        </w:rPr>
        <w:t>PONIENTE 150 N. 842</w:t>
      </w:r>
      <w:r>
        <w:rPr>
          <w:lang w:val="es-ES_tradnl"/>
        </w:rPr>
        <w:t xml:space="preserve">, </w:t>
      </w:r>
      <w:r w:rsidRPr="00EC62A7">
        <w:rPr>
          <w:lang w:val="es-ES_tradnl"/>
        </w:rPr>
        <w:t>INDUSTRIAL VALLEJO</w:t>
      </w:r>
      <w:r>
        <w:rPr>
          <w:lang w:val="es-ES_tradnl"/>
        </w:rPr>
        <w:t xml:space="preserve">, </w:t>
      </w:r>
      <w:r w:rsidRPr="00EC62A7">
        <w:rPr>
          <w:lang w:val="es-ES_tradnl"/>
        </w:rPr>
        <w:t>02300 MEXICO DF</w:t>
      </w:r>
      <w:r>
        <w:rPr>
          <w:lang w:val="es-ES_tradnl"/>
        </w:rPr>
        <w:t xml:space="preserve">, </w:t>
      </w:r>
      <w:r w:rsidRPr="00EC62A7">
        <w:rPr>
          <w:lang w:val="es-ES_tradnl"/>
        </w:rPr>
        <w:t>MEXICO</w:t>
      </w:r>
    </w:p>
    <w:p w:rsidR="00EC62A7" w:rsidRPr="00EC62A7" w:rsidRDefault="00EC62A7" w:rsidP="00EC62A7">
      <w:r w:rsidRPr="00EC62A7">
        <w:rPr>
          <w:lang w:val="pt-BR"/>
        </w:rPr>
        <w:t>- GUSTAVO SETZER</w:t>
      </w:r>
      <w:r>
        <w:rPr>
          <w:lang w:val="pt-BR"/>
        </w:rPr>
        <w:t xml:space="preserve">  </w:t>
      </w:r>
      <w:r w:rsidRPr="00EC62A7">
        <w:rPr>
          <w:lang w:val="pt-BR"/>
        </w:rPr>
        <w:t>PHONE: (5) 587-1811</w:t>
      </w:r>
      <w:r>
        <w:rPr>
          <w:lang w:val="pt-BR"/>
        </w:rPr>
        <w:t xml:space="preserve">   </w:t>
      </w:r>
      <w:r w:rsidRPr="00EC62A7">
        <w:rPr>
          <w:lang w:val="pt-BR"/>
        </w:rPr>
        <w:t>FAX: (5) 567-1282</w:t>
      </w:r>
    </w:p>
    <w:p w:rsidR="00EC62A7" w:rsidRPr="00EC62A7" w:rsidRDefault="00EC62A7" w:rsidP="00EC62A7">
      <w:pPr>
        <w:rPr>
          <w:b/>
        </w:rPr>
      </w:pPr>
      <w:r w:rsidRPr="00EC62A7">
        <w:rPr>
          <w:b/>
          <w:lang w:val="es-ES_tradnl"/>
        </w:rPr>
        <w:t>CLUTCHES</w:t>
      </w:r>
      <w:r>
        <w:rPr>
          <w:b/>
          <w:lang w:val="es-ES_tradnl"/>
        </w:rPr>
        <w:t xml:space="preserve"> - Mexico</w:t>
      </w:r>
    </w:p>
    <w:p w:rsidR="00EC62A7" w:rsidRPr="00EC62A7" w:rsidRDefault="00EC62A7" w:rsidP="00EC62A7">
      <w:r w:rsidRPr="00EC62A7">
        <w:rPr>
          <w:lang w:val="es-ES_tradnl"/>
        </w:rPr>
        <w:t>CONJUNTO MANUFACTURERO S.A. DE C.V. (DIV TERRESTRE)</w:t>
      </w:r>
    </w:p>
    <w:p w:rsidR="00EC62A7" w:rsidRPr="00EC62A7" w:rsidRDefault="00EC62A7" w:rsidP="00EC62A7">
      <w:r w:rsidRPr="00EC62A7">
        <w:rPr>
          <w:lang w:val="es-ES_tradnl"/>
        </w:rPr>
        <w:t>VIA JOSE LOPEZ PORTILLO N. 6</w:t>
      </w:r>
      <w:r>
        <w:rPr>
          <w:lang w:val="es-ES_tradnl"/>
        </w:rPr>
        <w:t xml:space="preserve">, </w:t>
      </w:r>
      <w:r w:rsidRPr="00EC62A7">
        <w:rPr>
          <w:lang w:val="es-ES_tradnl"/>
        </w:rPr>
        <w:t>SAN FRANCISCO CHILPAN</w:t>
      </w:r>
      <w:r>
        <w:rPr>
          <w:lang w:val="es-ES_tradnl"/>
        </w:rPr>
        <w:t xml:space="preserve">, </w:t>
      </w:r>
      <w:r w:rsidRPr="00EC62A7">
        <w:rPr>
          <w:lang w:val="es-ES_tradnl"/>
        </w:rPr>
        <w:t>54940</w:t>
      </w:r>
      <w:r>
        <w:rPr>
          <w:lang w:val="es-ES_tradnl"/>
        </w:rPr>
        <w:t xml:space="preserve"> </w:t>
      </w:r>
      <w:r w:rsidRPr="00EC62A7">
        <w:rPr>
          <w:lang w:val="es-ES_tradnl"/>
        </w:rPr>
        <w:t>TULTITLAN EDO DE MEXICO</w:t>
      </w:r>
      <w:r>
        <w:rPr>
          <w:lang w:val="es-ES_tradnl"/>
        </w:rPr>
        <w:t xml:space="preserve">, </w:t>
      </w:r>
      <w:r w:rsidRPr="00EC62A7">
        <w:t>MEXICO</w:t>
      </w:r>
    </w:p>
    <w:p w:rsidR="00EC62A7" w:rsidRPr="00EC62A7" w:rsidRDefault="00EC62A7" w:rsidP="00EC62A7">
      <w:r w:rsidRPr="00EC62A7">
        <w:t>- WILLIAM MURFF</w:t>
      </w:r>
      <w:r>
        <w:t xml:space="preserve">  </w:t>
      </w:r>
      <w:r w:rsidRPr="00EC62A7">
        <w:t>PHONE: (5) 565-4900</w:t>
      </w:r>
      <w:r>
        <w:t xml:space="preserve">  </w:t>
      </w:r>
      <w:r w:rsidRPr="00EC62A7">
        <w:t>FAX: (5) 390-1143</w:t>
      </w:r>
      <w:r>
        <w:t xml:space="preserve">   </w:t>
      </w:r>
      <w:r w:rsidRPr="00EC62A7">
        <w:t>TELEX:  172261</w:t>
      </w:r>
    </w:p>
    <w:p w:rsidR="00EC62A7" w:rsidRPr="00EC62A7" w:rsidRDefault="00EC62A7" w:rsidP="00EC62A7"/>
    <w:p w:rsidR="00EC62A7" w:rsidRDefault="00EC62A7">
      <w:pPr>
        <w:rPr>
          <w:b/>
          <w:sz w:val="28"/>
          <w:szCs w:val="28"/>
        </w:rPr>
      </w:pPr>
    </w:p>
    <w:p w:rsidR="00832A57" w:rsidRDefault="00832A57">
      <w:pPr>
        <w:rPr>
          <w:b/>
          <w:sz w:val="28"/>
          <w:szCs w:val="28"/>
        </w:rPr>
      </w:pPr>
    </w:p>
    <w:p w:rsidR="00832A57" w:rsidRDefault="00832A57">
      <w:pPr>
        <w:rPr>
          <w:b/>
          <w:sz w:val="28"/>
          <w:szCs w:val="28"/>
        </w:rPr>
      </w:pPr>
    </w:p>
    <w:p w:rsidR="00832A57" w:rsidRDefault="00832A57">
      <w:pPr>
        <w:rPr>
          <w:b/>
          <w:sz w:val="28"/>
          <w:szCs w:val="28"/>
        </w:rPr>
      </w:pPr>
    </w:p>
    <w:p w:rsidR="00EB0D28" w:rsidRDefault="00085D2A" w:rsidP="004C050C">
      <w:pPr>
        <w:shd w:val="clear" w:color="auto" w:fill="95B3D7" w:themeFill="accent1" w:themeFillTint="99"/>
        <w:rPr>
          <w:b/>
          <w:sz w:val="28"/>
          <w:szCs w:val="28"/>
        </w:rPr>
      </w:pPr>
      <w:bookmarkStart w:id="9" w:name="CustomsInformation"/>
      <w:r w:rsidRPr="00085D2A">
        <w:rPr>
          <w:b/>
          <w:sz w:val="28"/>
          <w:szCs w:val="28"/>
        </w:rPr>
        <w:lastRenderedPageBreak/>
        <w:t>Customs Information</w:t>
      </w:r>
    </w:p>
    <w:bookmarkEnd w:id="9"/>
    <w:p w:rsidR="004C050C" w:rsidRPr="00C95E2A" w:rsidRDefault="004C050C" w:rsidP="00085D2A">
      <w:pPr>
        <w:rPr>
          <w:rFonts w:cs="Arial"/>
          <w:b/>
          <w:sz w:val="24"/>
          <w:szCs w:val="24"/>
        </w:rPr>
      </w:pPr>
      <w:r>
        <w:rPr>
          <w:rFonts w:cs="Arial"/>
        </w:rPr>
        <w:t xml:space="preserve">Below, please find detailed tax and duty rate information for exports of HS </w:t>
      </w:r>
      <w:r w:rsidR="008E4B4E">
        <w:rPr>
          <w:rFonts w:cs="Arial"/>
        </w:rPr>
        <w:t>codes 848360 and 848420</w:t>
      </w:r>
      <w:r>
        <w:rPr>
          <w:rFonts w:cs="Arial"/>
        </w:rPr>
        <w:t xml:space="preserve"> to </w:t>
      </w:r>
      <w:r w:rsidR="008E4B4E">
        <w:rPr>
          <w:rFonts w:cs="Arial"/>
        </w:rPr>
        <w:t>Canada Mexico and Peru</w:t>
      </w:r>
      <w:r w:rsidRPr="00C95E2A">
        <w:rPr>
          <w:rFonts w:cs="Arial"/>
        </w:rPr>
        <w:t>:</w:t>
      </w:r>
    </w:p>
    <w:p w:rsidR="00085D2A" w:rsidRDefault="008E4B4E" w:rsidP="00085D2A">
      <w:pPr>
        <w:rPr>
          <w:rFonts w:cs="Arial"/>
          <w:b/>
          <w:sz w:val="24"/>
          <w:szCs w:val="24"/>
          <w:u w:val="single"/>
        </w:rPr>
      </w:pPr>
      <w:r>
        <w:rPr>
          <w:rFonts w:cs="Arial"/>
          <w:b/>
          <w:sz w:val="24"/>
          <w:szCs w:val="24"/>
          <w:u w:val="single"/>
        </w:rPr>
        <w:t xml:space="preserve">848360 Canada </w:t>
      </w:r>
      <w:r w:rsidR="00085D2A" w:rsidRPr="00C95E2A">
        <w:rPr>
          <w:rFonts w:cs="Arial"/>
          <w:b/>
          <w:sz w:val="24"/>
          <w:szCs w:val="24"/>
          <w:u w:val="single"/>
        </w:rPr>
        <w:t>Taxes and Duties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8E4B4E" w:rsidRPr="008E4B4E" w:rsidTr="00E95B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4B4E" w:rsidRPr="008E4B4E" w:rsidTr="00E95B4D">
              <w:trPr>
                <w:tblCellSpacing w:w="0" w:type="dxa"/>
              </w:trPr>
              <w:tc>
                <w:tcPr>
                  <w:tcW w:w="0" w:type="auto"/>
                  <w:vAlign w:val="center"/>
                  <w:hideMark/>
                </w:tcPr>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514"/>
                  </w:tblGrid>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Detailed Duty and Taxes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of Destination: Canada</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HS Code:8483600090       Reporting Units: NA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Nuclear reactors, boilers, machinery and mechanical appliances; parts thereof</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84836000</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Clutches and shaft couplings (including universal joints)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8483600090</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Other</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of Origin: United States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Shipped From: United States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Treatment1: Most Favored Nations Rate (MFN)</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Free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Treatment2: General Rate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35%</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Treatment3: Mexico - United States Rate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Free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Treatment4: United States of America Rate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Free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Tax 1</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HST - Federal</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VAT</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5% See Formula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 + DUTY</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5% * (FOB&amp;DUTY )</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lastRenderedPageBreak/>
                          <w:t>Tax 2</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HST - Provincial (GST)</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VAT</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10% See Formula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 + DUTY</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10% * (FOB&amp;DUTY )</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General information regarding the GST/HST can be found here: (</w:t>
                        </w:r>
                        <w:hyperlink r:id="rId54" w:history="1">
                          <w:r w:rsidRPr="008E1CD0">
                            <w:rPr>
                              <w:rStyle w:val="Hyperlink"/>
                              <w:rFonts w:ascii="Calibri" w:eastAsia="Times New Roman" w:hAnsi="Calibri" w:cs="Times New Roman"/>
                            </w:rPr>
                            <w:t>http://www.cra-arc.gc.ca/tx/bsnss/tpcs/gst-tps/menu-eng.html</w:t>
                          </w:r>
                        </w:hyperlink>
                        <w:r>
                          <w:rPr>
                            <w:rFonts w:ascii="Calibri" w:eastAsia="Times New Roman" w:hAnsi="Calibri" w:cs="Times New Roman"/>
                          </w:rPr>
                          <w:t xml:space="preserve"> </w:t>
                        </w:r>
                        <w:r w:rsidRPr="008E4B4E">
                          <w:rPr>
                            <w:rFonts w:ascii="Calibri" w:eastAsia="Times New Roman" w:hAnsi="Calibri" w:cs="Times New Roman"/>
                          </w:rPr>
                          <w:t>). The HST rate will vary by province. Alberta, Manitoba, Northwest Territories, Nunavut, Prince Edward Island, Saskatchewan and the Yukon are 0%, British Colombia is 7%, New Brunswick, Newfoundland and Labrador and Ontario are 8% and Nova Scotia is 10%. Quebec maintains its own rates, which can be found here: (</w:t>
                        </w:r>
                        <w:hyperlink r:id="rId55" w:history="1">
                          <w:r w:rsidRPr="008E1CD0">
                            <w:rPr>
                              <w:rStyle w:val="Hyperlink"/>
                              <w:rFonts w:ascii="Calibri" w:eastAsia="Times New Roman" w:hAnsi="Calibri" w:cs="Times New Roman"/>
                            </w:rPr>
                            <w:t>http://www.revenu.gouv.qc.ca/en/default.aspx</w:t>
                          </w:r>
                        </w:hyperlink>
                        <w:r>
                          <w:rPr>
                            <w:rFonts w:ascii="Calibri" w:eastAsia="Times New Roman" w:hAnsi="Calibri" w:cs="Times New Roman"/>
                          </w:rPr>
                          <w:t xml:space="preserve"> </w:t>
                        </w:r>
                        <w:r w:rsidRPr="008E4B4E">
                          <w:rPr>
                            <w:rFonts w:ascii="Calibri" w:eastAsia="Times New Roman" w:hAnsi="Calibri" w:cs="Times New Roman"/>
                          </w:rPr>
                          <w:t>) Additionally, there can be exceptions by province and product. More detail can be found here: (</w:t>
                        </w:r>
                        <w:hyperlink r:id="rId56" w:history="1">
                          <w:r w:rsidRPr="008E1CD0">
                            <w:rPr>
                              <w:rStyle w:val="Hyperlink"/>
                              <w:rFonts w:ascii="Calibri" w:eastAsia="Times New Roman" w:hAnsi="Calibri" w:cs="Times New Roman"/>
                            </w:rPr>
                            <w:t>http://www.cra-arc.gc.ca/tx/bsnss/tpcs/gst-tps/gnrl/txbl/zrrtd-eng.html</w:t>
                          </w:r>
                        </w:hyperlink>
                        <w:r>
                          <w:rPr>
                            <w:rFonts w:ascii="Calibri" w:eastAsia="Times New Roman" w:hAnsi="Calibri" w:cs="Times New Roman"/>
                          </w:rPr>
                          <w:t xml:space="preserve"> </w:t>
                        </w:r>
                        <w:r w:rsidRPr="008E4B4E">
                          <w:rPr>
                            <w:rFonts w:ascii="Calibri" w:eastAsia="Times New Roman" w:hAnsi="Calibri" w:cs="Times New Roman"/>
                          </w:rPr>
                          <w:t>)</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Notes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10 digits: XXXX.XX.XX.XX (i.e. 0101.10.00.10)</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Details: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The seventh and eight digits correspond to the national nomenclature and the ninth and tenth digits represent statistical codes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Other Details: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The dispositions in chapter 99 are not treated</w:t>
                        </w:r>
                        <w:r>
                          <w:rPr>
                            <w:rFonts w:ascii="Calibri" w:eastAsia="Times New Roman" w:hAnsi="Calibri" w:cs="Times New Roman"/>
                          </w:rPr>
                          <w:t xml:space="preserve">. </w:t>
                        </w:r>
                        <w:r w:rsidRPr="008E4B4E">
                          <w:rPr>
                            <w:rFonts w:ascii="Calibri" w:eastAsia="Times New Roman" w:hAnsi="Calibri" w:cs="Times New Roman"/>
                          </w:rPr>
                          <w:t>Some HS codes must be used for quotas (under or above the conti</w:t>
                        </w:r>
                        <w:r>
                          <w:rPr>
                            <w:rFonts w:ascii="Calibri" w:eastAsia="Times New Roman" w:hAnsi="Calibri" w:cs="Times New Roman"/>
                          </w:rPr>
                          <w:t>n</w:t>
                        </w:r>
                        <w:r w:rsidRPr="008E4B4E">
                          <w:rPr>
                            <w:rFonts w:ascii="Calibri" w:eastAsia="Times New Roman" w:hAnsi="Calibri" w:cs="Times New Roman"/>
                          </w:rPr>
                          <w:t>gent). Please verify your classification accordingly.</w:t>
                        </w:r>
                        <w:r>
                          <w:rPr>
                            <w:rFonts w:ascii="Calibri" w:eastAsia="Times New Roman" w:hAnsi="Calibri" w:cs="Times New Roman"/>
                          </w:rPr>
                          <w:t xml:space="preserve"> </w:t>
                        </w:r>
                        <w:r w:rsidRPr="008E4B4E">
                          <w:rPr>
                            <w:rFonts w:ascii="Calibri" w:eastAsia="Times New Roman" w:hAnsi="Calibri" w:cs="Times New Roman"/>
                          </w:rPr>
                          <w:t>Some HS codes must be used depending on the value of goods. Please verify your classification accordingly.</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Chapters 98/99:</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98 : Special classification provision - non-commercial (relief provisions and prohibition provisions) 99 : Special classification provisions - commercial (End Use and specific goods)</w:t>
                        </w:r>
                      </w:p>
                    </w:tc>
                  </w:tr>
                </w:tbl>
                <w:p w:rsidR="008E4B4E" w:rsidRPr="008E4B4E" w:rsidRDefault="008E4B4E" w:rsidP="008E4B4E">
                  <w:pPr>
                    <w:shd w:val="clear" w:color="auto" w:fill="FFFFFF"/>
                    <w:spacing w:after="0" w:line="240" w:lineRule="auto"/>
                    <w:rPr>
                      <w:rFonts w:ascii="Calibri" w:eastAsia="Times New Roman" w:hAnsi="Calibri" w:cs="Times New Roman"/>
                    </w:rPr>
                  </w:pPr>
                </w:p>
              </w:tc>
            </w:tr>
          </w:tbl>
          <w:p w:rsidR="008E4B4E" w:rsidRPr="008E4B4E" w:rsidRDefault="008E4B4E" w:rsidP="008E4B4E">
            <w:pPr>
              <w:spacing w:after="0" w:line="240" w:lineRule="auto"/>
              <w:rPr>
                <w:rFonts w:ascii="Calibri" w:eastAsia="Times New Roman" w:hAnsi="Calibri" w:cs="Times New Roman"/>
              </w:rPr>
            </w:pPr>
          </w:p>
        </w:tc>
      </w:tr>
      <w:tr w:rsidR="008E4B4E" w:rsidRPr="008E4B4E" w:rsidTr="00E95B4D">
        <w:tblPrEx>
          <w:tblCellMar>
            <w:left w:w="150" w:type="dxa"/>
            <w:right w:w="150" w:type="dxa"/>
          </w:tblCellMar>
        </w:tblPrEx>
        <w:trPr>
          <w:tblCellSpacing w:w="0" w:type="dxa"/>
        </w:trPr>
        <w:tc>
          <w:tcPr>
            <w:tcW w:w="0" w:type="auto"/>
            <w:vAlign w:val="center"/>
            <w:hideMark/>
          </w:tcPr>
          <w:p w:rsidR="008E4B4E" w:rsidRDefault="008E4B4E" w:rsidP="008E4B4E">
            <w:pPr>
              <w:spacing w:after="0" w:line="240" w:lineRule="auto"/>
              <w:rPr>
                <w:rFonts w:ascii="Calibri" w:eastAsia="Times New Roman" w:hAnsi="Calibri" w:cs="Times New Roman"/>
                <w:color w:val="FFFFFF"/>
              </w:rPr>
            </w:pPr>
            <w:r w:rsidRPr="008E4B4E">
              <w:rPr>
                <w:rFonts w:ascii="Calibri" w:eastAsia="Times New Roman" w:hAnsi="Calibri" w:cs="Times New Roman"/>
                <w:color w:val="FFFFFF"/>
              </w:rPr>
              <w:lastRenderedPageBreak/>
              <w:t>Co</w:t>
            </w:r>
          </w:p>
          <w:p w:rsidR="008E4B4E" w:rsidRPr="008E4B4E" w:rsidRDefault="008E4B4E" w:rsidP="008E4B4E">
            <w:pPr>
              <w:rPr>
                <w:rFonts w:cs="Arial"/>
                <w:b/>
                <w:sz w:val="24"/>
                <w:szCs w:val="24"/>
                <w:u w:val="single"/>
              </w:rPr>
            </w:pPr>
            <w:r>
              <w:rPr>
                <w:rFonts w:cs="Arial"/>
                <w:b/>
                <w:sz w:val="24"/>
                <w:szCs w:val="24"/>
                <w:u w:val="single"/>
              </w:rPr>
              <w:t>848360 Mexico Taxes and Duties</w:t>
            </w:r>
            <w:r w:rsidRPr="008E4B4E">
              <w:rPr>
                <w:rFonts w:ascii="Calibri" w:eastAsia="Times New Roman" w:hAnsi="Calibri" w:cs="Times New Roman"/>
                <w:color w:val="FFFFFF"/>
              </w:rPr>
              <w:t xml:space="preserve"> CUSTOMS Info LLC. All Rights Reserved.</w:t>
            </w:r>
          </w:p>
        </w:tc>
      </w:tr>
      <w:tr w:rsidR="008E4B4E" w:rsidRPr="008E4B4E" w:rsidTr="00E95B4D">
        <w:tblPrEx>
          <w:tblCellMar>
            <w:left w:w="150" w:type="dxa"/>
            <w:right w:w="150" w:type="dxa"/>
          </w:tblCellMar>
        </w:tblPrEx>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120"/>
            </w:tblGrid>
            <w:tr w:rsidR="008E4B4E" w:rsidRPr="00982FA4" w:rsidTr="00E95B4D">
              <w:trPr>
                <w:tblCellSpacing w:w="0" w:type="dxa"/>
              </w:trPr>
              <w:tc>
                <w:tcPr>
                  <w:tcW w:w="0" w:type="auto"/>
                  <w:vAlign w:val="center"/>
                  <w:hideMark/>
                </w:tcPr>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274"/>
                  </w:tblGrid>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Detailed Duty and Taxes</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Country of Destination: Mexico</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HS Code:84836001       Reporting Units: Kg</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84</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Nuclear reactors, boilers, machinery and mechanical appliances; parts thereof</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8483</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848360</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Clutches and shaft couplings (including universal joints)</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84836001</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Clutches</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lastRenderedPageBreak/>
                          <w:t>Country of Origin: United States</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Country Shipped From: United States</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Tariff Treatment1: General Rate</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Free</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CIF</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Tariff Treatment2: United States of America Rate (NAFTA Rate)</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Free</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CIF</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Tax 1</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VAT Standard</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VAT</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16% See Formula</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CIF + DUTY</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16% * ( CIF&amp;DUTY )</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Notes:</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Standard Vat rate applies to all items unless if a Vat exemption is specified. Also, Tax Rate applies on CIF + duty + excise + any tax or charge on import</w:t>
                        </w:r>
                      </w:p>
                    </w:tc>
                  </w:tr>
                  <w:tr w:rsidR="008E4B4E" w:rsidRPr="00982FA4"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982FA4" w:rsidRDefault="008E4B4E" w:rsidP="00E95B4D">
                        <w:pPr>
                          <w:spacing w:after="0" w:line="240" w:lineRule="auto"/>
                          <w:jc w:val="center"/>
                          <w:rPr>
                            <w:rFonts w:eastAsia="Times New Roman" w:cs="Times New Roman"/>
                          </w:rPr>
                        </w:pPr>
                        <w:r w:rsidRPr="00982FA4">
                          <w:rPr>
                            <w:rFonts w:eastAsia="Times New Roman" w:cs="Times New Roman"/>
                            <w:b/>
                            <w:bCs/>
                          </w:rPr>
                          <w:t>Country Notes</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8 digits: XXXX.XX.XX (i.e. 0101.10.01)</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Details:</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The first six digits stand for the Harmonized System Nomenclature and the next two digits correspond to the national nomenclature</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Other Details:</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Some HS codes must be used for specific periods of the year. Please verify your classification accordingly.</w:t>
                        </w:r>
                      </w:p>
                    </w:tc>
                  </w:tr>
                  <w:tr w:rsidR="008E4B4E" w:rsidRPr="00982FA4"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Chapters 98/99:</w:t>
                        </w:r>
                      </w:p>
                    </w:tc>
                    <w:tc>
                      <w:tcPr>
                        <w:tcW w:w="0" w:type="auto"/>
                        <w:tcBorders>
                          <w:bottom w:val="single" w:sz="6" w:space="0" w:color="888888"/>
                          <w:right w:val="single" w:sz="6" w:space="0" w:color="888888"/>
                        </w:tcBorders>
                        <w:shd w:val="clear" w:color="auto" w:fill="FFFFFF"/>
                        <w:vAlign w:val="center"/>
                        <w:hideMark/>
                      </w:tcPr>
                      <w:p w:rsidR="008E4B4E" w:rsidRPr="00982FA4" w:rsidRDefault="008E4B4E" w:rsidP="00E95B4D">
                        <w:pPr>
                          <w:spacing w:after="0" w:line="240" w:lineRule="auto"/>
                          <w:rPr>
                            <w:rFonts w:eastAsia="Times New Roman" w:cs="Times New Roman"/>
                          </w:rPr>
                        </w:pPr>
                        <w:r w:rsidRPr="00982FA4">
                          <w:rPr>
                            <w:rFonts w:eastAsia="Times New Roman" w:cs="Times New Roman"/>
                          </w:rPr>
                          <w:t>Specials operations</w:t>
                        </w:r>
                      </w:p>
                    </w:tc>
                  </w:tr>
                </w:tbl>
                <w:p w:rsidR="008E4B4E" w:rsidRPr="00982FA4" w:rsidRDefault="008E4B4E" w:rsidP="00E95B4D">
                  <w:pPr>
                    <w:shd w:val="clear" w:color="auto" w:fill="FFFFFF"/>
                    <w:spacing w:after="0" w:line="240" w:lineRule="auto"/>
                    <w:rPr>
                      <w:rFonts w:eastAsia="Times New Roman" w:cs="Times New Roman"/>
                    </w:rPr>
                  </w:pPr>
                </w:p>
              </w:tc>
            </w:tr>
          </w:tbl>
          <w:p w:rsidR="008E4B4E" w:rsidRPr="00982FA4" w:rsidRDefault="008E4B4E" w:rsidP="00E95B4D">
            <w:pPr>
              <w:spacing w:after="0" w:line="240" w:lineRule="auto"/>
              <w:rPr>
                <w:rFonts w:eastAsia="Times New Roman" w:cs="Times New Roman"/>
              </w:rPr>
            </w:pPr>
          </w:p>
        </w:tc>
      </w:tr>
      <w:tr w:rsidR="008E4B4E" w:rsidRPr="008E4B4E" w:rsidTr="00E95B4D">
        <w:tblPrEx>
          <w:tblCellMar>
            <w:left w:w="150" w:type="dxa"/>
            <w:right w:w="150" w:type="dxa"/>
          </w:tblCellMar>
        </w:tblPrEx>
        <w:trPr>
          <w:tblCellSpacing w:w="0" w:type="dxa"/>
        </w:trPr>
        <w:tc>
          <w:tcPr>
            <w:tcW w:w="0" w:type="auto"/>
            <w:vAlign w:val="center"/>
          </w:tcPr>
          <w:p w:rsidR="008E4B4E" w:rsidRPr="00982FA4" w:rsidRDefault="008E4B4E" w:rsidP="00E95B4D">
            <w:pPr>
              <w:spacing w:after="0" w:line="240" w:lineRule="auto"/>
              <w:rPr>
                <w:rFonts w:eastAsia="Times New Roman" w:cs="Times New Roman"/>
                <w:color w:val="FFFFFF"/>
              </w:rPr>
            </w:pPr>
            <w:r w:rsidRPr="00982FA4">
              <w:rPr>
                <w:rFonts w:eastAsia="Times New Roman" w:cs="Times New Roman"/>
                <w:color w:val="FFFFFF"/>
              </w:rPr>
              <w:lastRenderedPageBreak/>
              <w:t>Copyright 2009-2014 CUSTOMS Info LLC. All Rights Reserved.</w:t>
            </w:r>
          </w:p>
        </w:tc>
      </w:tr>
    </w:tbl>
    <w:p w:rsidR="008E4B4E" w:rsidRDefault="008E4B4E" w:rsidP="008E4B4E">
      <w:pPr>
        <w:rPr>
          <w:rFonts w:ascii="Calibri" w:eastAsia="Calibri" w:hAnsi="Calibri" w:cs="Times New Roman"/>
        </w:rPr>
      </w:pPr>
    </w:p>
    <w:p w:rsidR="00832A57" w:rsidRDefault="00832A57" w:rsidP="008E4B4E">
      <w:pPr>
        <w:rPr>
          <w:rFonts w:ascii="Calibri" w:eastAsia="Calibri" w:hAnsi="Calibri" w:cs="Times New Roman"/>
        </w:rPr>
      </w:pPr>
    </w:p>
    <w:p w:rsidR="00832A57" w:rsidRDefault="00832A57" w:rsidP="008E4B4E">
      <w:pPr>
        <w:rPr>
          <w:rFonts w:ascii="Calibri" w:eastAsia="Calibri" w:hAnsi="Calibri" w:cs="Times New Roman"/>
        </w:rPr>
      </w:pPr>
    </w:p>
    <w:p w:rsidR="00832A57" w:rsidRDefault="00832A57" w:rsidP="008E4B4E">
      <w:pPr>
        <w:rPr>
          <w:rFonts w:ascii="Calibri" w:eastAsia="Calibri" w:hAnsi="Calibri" w:cs="Times New Roman"/>
        </w:rPr>
      </w:pPr>
    </w:p>
    <w:p w:rsidR="00832A57" w:rsidRDefault="00832A57" w:rsidP="008E4B4E">
      <w:pPr>
        <w:rPr>
          <w:rFonts w:ascii="Calibri" w:eastAsia="Calibri" w:hAnsi="Calibri" w:cs="Times New Roman"/>
        </w:rPr>
      </w:pPr>
    </w:p>
    <w:p w:rsidR="006D2C26" w:rsidRDefault="006D2C26" w:rsidP="008E4B4E">
      <w:pPr>
        <w:rPr>
          <w:rFonts w:ascii="Calibri" w:eastAsia="Calibri" w:hAnsi="Calibri" w:cs="Times New Roman"/>
        </w:rPr>
      </w:pPr>
    </w:p>
    <w:p w:rsidR="00832A57" w:rsidRDefault="00832A57" w:rsidP="008E4B4E">
      <w:pPr>
        <w:rPr>
          <w:rFonts w:ascii="Calibri" w:eastAsia="Calibri" w:hAnsi="Calibri" w:cs="Times New Roman"/>
        </w:rPr>
      </w:pPr>
    </w:p>
    <w:p w:rsidR="00832A57" w:rsidRDefault="00832A57" w:rsidP="008E4B4E">
      <w:pPr>
        <w:rPr>
          <w:rFonts w:ascii="Calibri" w:eastAsia="Calibri" w:hAnsi="Calibri" w:cs="Times New Roman"/>
        </w:rPr>
      </w:pPr>
    </w:p>
    <w:p w:rsidR="00832A57" w:rsidRPr="008E4B4E" w:rsidRDefault="00832A57" w:rsidP="008E4B4E">
      <w:pPr>
        <w:rPr>
          <w:rFonts w:ascii="Calibri" w:eastAsia="Calibri" w:hAnsi="Calibri" w:cs="Times New Roman"/>
        </w:rPr>
      </w:pPr>
    </w:p>
    <w:p w:rsidR="008E4B4E" w:rsidRDefault="008E4B4E" w:rsidP="00085D2A">
      <w:pPr>
        <w:rPr>
          <w:rFonts w:cs="Arial"/>
          <w:b/>
          <w:sz w:val="24"/>
          <w:szCs w:val="24"/>
          <w:u w:val="single"/>
        </w:rPr>
      </w:pPr>
      <w:r>
        <w:rPr>
          <w:rFonts w:cs="Arial"/>
          <w:b/>
          <w:sz w:val="24"/>
          <w:szCs w:val="24"/>
          <w:u w:val="single"/>
        </w:rPr>
        <w:lastRenderedPageBreak/>
        <w:t>848360 Peru Taxes and Duties</w:t>
      </w:r>
      <w:r w:rsidRPr="008E4B4E">
        <w:rPr>
          <w:rFonts w:ascii="Calibri" w:eastAsia="Times New Roman" w:hAnsi="Calibri" w:cs="Times New Roman"/>
          <w:color w:val="FFFFFF"/>
        </w:rPr>
        <w:t xml:space="preserve"> CUSTOMS</w:t>
      </w:r>
    </w:p>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620"/>
      </w:tblGrid>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Detailed Duty and Taxes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of Destination: Peru</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HS Code:8483601000       Reporting Units: U, U 6</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Nuclear reactors, boilers, machinery and mechanical appliances; parts thereof</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Transmission shafts (including cam shafts and crank shafts) and cranks; bearing housings and plain shaft bearings; gears and gearing; ball or roller screws; gear boxes and other speed changers, including torque converters; flywheels and pulleys, including</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848360</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Clutches and shaft couplings (including universal joints)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8483601000</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Clutches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of Origin: United States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Shipped From: United States</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Treatment1: General Rate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Free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CIF</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Tariff Treatment2: Free Trade Agreement United States-Peru (USA-Peru)</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Free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CIF</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Tax 1</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Insurance tax (seguro)</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Other Taxes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CIF + DUTY</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Tax 2</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Preshipment inspection fee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Other Taxes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 See Formula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FOB</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IF FOB &gt; 5000 USD THEN MAXIMUM(1% * (FOB), 5000 USD) OTHERWISE 0</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 new articles only. For used articles, tax rate of 1% on FOB applies when value is over 2000 USD (minimum 250 USD). This is a fee payable to one of the 3 govt approved companies for supervising the import.</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Tax 3</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MUNICIPAL TAX</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Other Taxes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lastRenderedPageBreak/>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2% See Formula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2% * (CIF&amp;DUTY + [Preshipment inspection fee] + [Insurance tax (seguro)] )</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Rate on CIF + duty + other taxes except VAT</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Tax 4</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VAT Standard</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VAT</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16% See Formula</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CIF + DUTY</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16% * (TAX(56) + [MUNICIPAL TAX] + [Preshipment inspection fee] + [Insurance tax (seguro)] )</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Tax Rate applies to CIF + Duty + any tax or charge on import</w:t>
            </w:r>
          </w:p>
        </w:tc>
      </w:tr>
      <w:tr w:rsidR="008E4B4E" w:rsidRPr="008E4B4E"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4B4E" w:rsidRPr="008E4B4E" w:rsidRDefault="008E4B4E" w:rsidP="008E4B4E">
            <w:pPr>
              <w:spacing w:after="0" w:line="240" w:lineRule="auto"/>
              <w:jc w:val="center"/>
              <w:rPr>
                <w:rFonts w:ascii="Calibri" w:eastAsia="Times New Roman" w:hAnsi="Calibri" w:cs="Times New Roman"/>
              </w:rPr>
            </w:pPr>
            <w:r w:rsidRPr="008E4B4E">
              <w:rPr>
                <w:rFonts w:ascii="Calibri" w:eastAsia="Times New Roman" w:hAnsi="Calibri" w:cs="Times New Roman"/>
                <w:b/>
                <w:bCs/>
              </w:rPr>
              <w:t>Country Notes</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10 digits: XXXX.XX.XX.XX (i.e. 0101.10.10.00)</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Details:</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The first six digits stand for the Harmonized System Nomenclature and the next four digits correspond to the national nomenclature</w:t>
            </w:r>
          </w:p>
        </w:tc>
      </w:tr>
      <w:tr w:rsidR="008E4B4E" w:rsidRPr="008E4B4E"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Chapters 98/99:</w:t>
            </w:r>
          </w:p>
        </w:tc>
        <w:tc>
          <w:tcPr>
            <w:tcW w:w="0" w:type="auto"/>
            <w:tcBorders>
              <w:bottom w:val="single" w:sz="6" w:space="0" w:color="888888"/>
              <w:right w:val="single" w:sz="6" w:space="0" w:color="888888"/>
            </w:tcBorders>
            <w:shd w:val="clear" w:color="auto" w:fill="FFFFFF"/>
            <w:vAlign w:val="center"/>
            <w:hideMark/>
          </w:tcPr>
          <w:p w:rsidR="008E4B4E" w:rsidRPr="008E4B4E" w:rsidRDefault="008E4B4E" w:rsidP="008E4B4E">
            <w:pPr>
              <w:spacing w:after="0" w:line="240" w:lineRule="auto"/>
              <w:rPr>
                <w:rFonts w:ascii="Calibri" w:eastAsia="Times New Roman" w:hAnsi="Calibri" w:cs="Times New Roman"/>
              </w:rPr>
            </w:pPr>
            <w:r w:rsidRPr="008E4B4E">
              <w:rPr>
                <w:rFonts w:ascii="Calibri" w:eastAsia="Times New Roman" w:hAnsi="Calibri" w:cs="Times New Roman"/>
              </w:rPr>
              <w:t>98: Baggage, Personal effects, non-commercial samples</w:t>
            </w:r>
          </w:p>
        </w:tc>
      </w:tr>
    </w:tbl>
    <w:p w:rsidR="008E65DC" w:rsidRDefault="008E65DC" w:rsidP="008E65DC">
      <w:pPr>
        <w:rPr>
          <w:rFonts w:ascii="Calibri" w:eastAsia="Times New Roman" w:hAnsi="Calibri" w:cs="Arial"/>
          <w:color w:val="242424"/>
        </w:rPr>
      </w:pPr>
    </w:p>
    <w:p w:rsidR="008E65DC" w:rsidRDefault="008E4B4E" w:rsidP="008E65DC">
      <w:pPr>
        <w:rPr>
          <w:rFonts w:cs="Arial"/>
          <w:b/>
          <w:sz w:val="24"/>
          <w:szCs w:val="24"/>
          <w:u w:val="single"/>
        </w:rPr>
      </w:pPr>
      <w:r w:rsidRPr="008E4B4E">
        <w:rPr>
          <w:rFonts w:ascii="Calibri" w:eastAsia="Times New Roman" w:hAnsi="Calibri" w:cs="Arial"/>
          <w:color w:val="242424"/>
        </w:rPr>
        <w:t> </w:t>
      </w:r>
      <w:r w:rsidR="008E65DC">
        <w:rPr>
          <w:rFonts w:cs="Arial"/>
          <w:b/>
          <w:sz w:val="24"/>
          <w:szCs w:val="24"/>
          <w:u w:val="single"/>
        </w:rPr>
        <w:t xml:space="preserve">848420 Canada </w:t>
      </w:r>
      <w:r w:rsidR="008E65DC" w:rsidRPr="00C95E2A">
        <w:rPr>
          <w:rFonts w:cs="Arial"/>
          <w:b/>
          <w:sz w:val="24"/>
          <w:szCs w:val="24"/>
          <w:u w:val="single"/>
        </w:rPr>
        <w:t>Taxes and Duties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8E65DC" w:rsidRPr="008E65DC" w:rsidTr="00E95B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65DC" w:rsidRPr="008E65DC" w:rsidTr="00E95B4D">
              <w:trPr>
                <w:tblCellSpacing w:w="0" w:type="dxa"/>
              </w:trPr>
              <w:tc>
                <w:tcPr>
                  <w:tcW w:w="0" w:type="auto"/>
                  <w:vAlign w:val="center"/>
                  <w:hideMark/>
                </w:tcPr>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514"/>
                  </w:tblGrid>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Detailed Duty and Taxes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Destination: Canada</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HS Code:8484200000       Reporting Units: NA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Nuclear reactors, boilers, machinery and mechanical appliances; parts thereof</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Gaskets and similar joints of metal sheeting combined with other material or of two or more layers of metal; sets or assortments of gaskets and similar joints, dissimilar in composition, put up in pouches, envelopes or similar packings; mechanical seals.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8484200000</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Mechanical seals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Origin: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Shipped From: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Treatment1: Most Favored Nations Rate (MFN)</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Treatment2: General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35%</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Treatment3: Mexico - United States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lastRenderedPageBreak/>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Treatment4: United States of America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1</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HST - Federal</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5%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 + DUTY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5% * (FOB&amp;DUTY )</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2</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HST - Provincial (GST)</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10%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 + DUTY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10% * (FOB&amp;DUTY )</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General information regarding the GST/HST can be found here: (</w:t>
                        </w:r>
                        <w:hyperlink r:id="rId57" w:history="1">
                          <w:r w:rsidRPr="008E1CD0">
                            <w:rPr>
                              <w:rStyle w:val="Hyperlink"/>
                              <w:rFonts w:ascii="Calibri" w:eastAsia="Times New Roman" w:hAnsi="Calibri" w:cs="Times New Roman"/>
                            </w:rPr>
                            <w:t>http://www.cra-arc.gc.ca/tx/bsnss/tpcs/gst-tps/menu-eng.html</w:t>
                          </w:r>
                        </w:hyperlink>
                        <w:r>
                          <w:rPr>
                            <w:rFonts w:ascii="Calibri" w:eastAsia="Times New Roman" w:hAnsi="Calibri" w:cs="Times New Roman"/>
                          </w:rPr>
                          <w:t xml:space="preserve"> </w:t>
                        </w:r>
                        <w:r w:rsidRPr="008E65DC">
                          <w:rPr>
                            <w:rFonts w:ascii="Calibri" w:eastAsia="Times New Roman" w:hAnsi="Calibri" w:cs="Times New Roman"/>
                          </w:rPr>
                          <w:t>). The HST rate will vary by province. Alberta, Manitoba, Northwest Territories, Nunavut, Prince Edward Island, Saskatchewan and the Yukon are 0%, British Colombia is 7%, New Brunswick, Newfoundland and Labrador and Ontario are 8% and Nova Scotia is 10%. Quebec maintains its own rates, which can be found here: (</w:t>
                        </w:r>
                        <w:hyperlink r:id="rId58" w:history="1">
                          <w:r w:rsidRPr="008E1CD0">
                            <w:rPr>
                              <w:rStyle w:val="Hyperlink"/>
                              <w:rFonts w:ascii="Calibri" w:eastAsia="Times New Roman" w:hAnsi="Calibri" w:cs="Times New Roman"/>
                            </w:rPr>
                            <w:t>http://www.revenu.gouv.qc.ca/en/default.aspx</w:t>
                          </w:r>
                        </w:hyperlink>
                        <w:r>
                          <w:rPr>
                            <w:rFonts w:ascii="Calibri" w:eastAsia="Times New Roman" w:hAnsi="Calibri" w:cs="Times New Roman"/>
                          </w:rPr>
                          <w:t xml:space="preserve"> </w:t>
                        </w:r>
                        <w:r w:rsidRPr="008E65DC">
                          <w:rPr>
                            <w:rFonts w:ascii="Calibri" w:eastAsia="Times New Roman" w:hAnsi="Calibri" w:cs="Times New Roman"/>
                          </w:rPr>
                          <w:t>) Additionally, there can be exceptions by province and product. More detail can be found here: (</w:t>
                        </w:r>
                        <w:hyperlink r:id="rId59" w:history="1">
                          <w:r w:rsidRPr="008E1CD0">
                            <w:rPr>
                              <w:rStyle w:val="Hyperlink"/>
                              <w:rFonts w:ascii="Calibri" w:eastAsia="Times New Roman" w:hAnsi="Calibri" w:cs="Times New Roman"/>
                            </w:rPr>
                            <w:t>http://www.cra-arc.gc.ca/tx/bsnss/tpcs/gst-tps/gnrl/txbl/zrrtd-eng.html</w:t>
                          </w:r>
                        </w:hyperlink>
                        <w:r>
                          <w:rPr>
                            <w:rFonts w:ascii="Calibri" w:eastAsia="Times New Roman" w:hAnsi="Calibri" w:cs="Times New Roman"/>
                          </w:rPr>
                          <w:t xml:space="preserve"> </w:t>
                        </w:r>
                        <w:r w:rsidRPr="008E65DC">
                          <w:rPr>
                            <w:rFonts w:ascii="Calibri" w:eastAsia="Times New Roman" w:hAnsi="Calibri" w:cs="Times New Roman"/>
                          </w:rPr>
                          <w:t>)</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Notes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10 digits: XXXX.XX.XX.XX (i.e. 0101.10.00.10)</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Details: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The seventh and eight digits correspond to the national nomenclature and the ninth and tenth digits represent statistical codes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Other Details: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The dispositions in chapter 99 are not treated. Some HS codes must be used for quotas(under or above the contingent). Please verify your classification accordingly. Some HS codes must be used depending on the value of goods. Please verify your classification accordingly.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Chapters 98/99:</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98 : Special classification provision - non-commercial (relief provisions and prohibition provisions) 99 : Special classification provisions - commercial (End Use and specific goods)</w:t>
                        </w:r>
                      </w:p>
                    </w:tc>
                  </w:tr>
                </w:tbl>
                <w:p w:rsidR="008E65DC" w:rsidRPr="008E65DC" w:rsidRDefault="008E65DC" w:rsidP="008E65DC">
                  <w:pPr>
                    <w:shd w:val="clear" w:color="auto" w:fill="FFFFFF"/>
                    <w:spacing w:after="0" w:line="240" w:lineRule="auto"/>
                    <w:rPr>
                      <w:rFonts w:ascii="Calibri" w:eastAsia="Times New Roman" w:hAnsi="Calibri" w:cs="Times New Roman"/>
                    </w:rPr>
                  </w:pPr>
                </w:p>
              </w:tc>
            </w:tr>
          </w:tbl>
          <w:p w:rsidR="008E65DC" w:rsidRPr="008E65DC" w:rsidRDefault="008E65DC" w:rsidP="008E65DC">
            <w:pPr>
              <w:spacing w:after="0" w:line="240" w:lineRule="auto"/>
              <w:rPr>
                <w:rFonts w:ascii="Calibri" w:eastAsia="Times New Roman" w:hAnsi="Calibri" w:cs="Times New Roman"/>
              </w:rPr>
            </w:pPr>
          </w:p>
        </w:tc>
      </w:tr>
      <w:tr w:rsidR="008E65DC" w:rsidRPr="008E65DC" w:rsidTr="00E95B4D">
        <w:tblPrEx>
          <w:tblCellMar>
            <w:left w:w="150" w:type="dxa"/>
            <w:right w:w="150" w:type="dxa"/>
          </w:tblCellMar>
        </w:tblPrEx>
        <w:trPr>
          <w:tblCellSpacing w:w="0" w:type="dxa"/>
        </w:trPr>
        <w:tc>
          <w:tcPr>
            <w:tcW w:w="0" w:type="auto"/>
            <w:vAlign w:val="center"/>
            <w:hideMark/>
          </w:tcPr>
          <w:p w:rsidR="008E65DC" w:rsidRPr="008E65DC" w:rsidRDefault="008E65DC" w:rsidP="008E65DC">
            <w:pPr>
              <w:spacing w:after="0" w:line="240" w:lineRule="auto"/>
              <w:rPr>
                <w:rFonts w:ascii="Calibri" w:eastAsia="Times New Roman" w:hAnsi="Calibri" w:cs="Times New Roman"/>
                <w:color w:val="FFFFFF"/>
              </w:rPr>
            </w:pPr>
            <w:r w:rsidRPr="008E65DC">
              <w:rPr>
                <w:rFonts w:ascii="Calibri" w:eastAsia="Times New Roman" w:hAnsi="Calibri" w:cs="Times New Roman"/>
                <w:color w:val="FFFFFF"/>
              </w:rPr>
              <w:lastRenderedPageBreak/>
              <w:t>Copyright 2009-2014 CUSTOMS Info LLC. All Rights Reserved.</w:t>
            </w:r>
          </w:p>
        </w:tc>
      </w:tr>
    </w:tbl>
    <w:p w:rsidR="008E65DC" w:rsidRPr="008E65DC" w:rsidRDefault="008E65DC" w:rsidP="008E65DC">
      <w:pPr>
        <w:rPr>
          <w:rFonts w:ascii="Calibri" w:eastAsia="Calibri" w:hAnsi="Calibri" w:cs="Times New Roman"/>
        </w:rPr>
      </w:pPr>
    </w:p>
    <w:p w:rsidR="008E65DC" w:rsidRDefault="008E65DC" w:rsidP="008E65DC">
      <w:pPr>
        <w:rPr>
          <w:rFonts w:cs="Arial"/>
          <w:b/>
          <w:sz w:val="24"/>
          <w:szCs w:val="24"/>
          <w:u w:val="single"/>
        </w:rPr>
      </w:pPr>
      <w:r>
        <w:rPr>
          <w:rFonts w:cs="Arial"/>
          <w:b/>
          <w:sz w:val="24"/>
          <w:szCs w:val="24"/>
          <w:u w:val="single"/>
        </w:rPr>
        <w:lastRenderedPageBreak/>
        <w:t xml:space="preserve">848420 Mexico </w:t>
      </w:r>
      <w:r w:rsidRPr="00C95E2A">
        <w:rPr>
          <w:rFonts w:cs="Arial"/>
          <w:b/>
          <w:sz w:val="24"/>
          <w:szCs w:val="24"/>
          <w:u w:val="single"/>
        </w:rPr>
        <w:t>Taxes and Duties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8E65DC" w:rsidRPr="008E65DC" w:rsidTr="00E95B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E65DC" w:rsidRPr="008E65DC" w:rsidTr="00E95B4D">
              <w:trPr>
                <w:tblCellSpacing w:w="0" w:type="dxa"/>
              </w:trPr>
              <w:tc>
                <w:tcPr>
                  <w:tcW w:w="0" w:type="auto"/>
                  <w:vAlign w:val="center"/>
                  <w:hideMark/>
                </w:tcPr>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514"/>
                  </w:tblGrid>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Detailed Duty and Taxes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Destination: Mexico</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HS Code:84842001       Reporting Units: Kg</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Nuclear reactors, boilers, machinery and mechanical appliances; parts thereof</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Gaskets and similar joints of metal sheeting combined with other material or of two or more layers of metal; sets or assortments of gaskets and similar joints, dissimilar in composition, put up in pouches, envelopes or similar packings; mechanical seals.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848420</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Mechanical seals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84842001</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Mechanical sealing gaskets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Origin: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Shipped From: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Treatment1: General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Treatment2: United States of America Rate (NAFTA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1</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 Standard</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16%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 + DUTY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16% * ( CIF&amp;DUTY )</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Standard Vat rate applies to all items unless if a Vat exemption is specified. Also, Tax Rate applies on CIF + duty + excise + any tax or charge on import</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Notes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 digits: XXXX.XX.XX (i.e. 0101.10.01)</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Details: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The first six digits stand for the Harmonized System Nomenclature and the next two digits correspond to the national nomenclature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Other Details: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Some HS codes must be used for specific periods of the year. Please verify your classification accordingly.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Chapters 98/99:</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Specials operations</w:t>
                        </w:r>
                      </w:p>
                    </w:tc>
                  </w:tr>
                </w:tbl>
                <w:p w:rsidR="008E65DC" w:rsidRPr="008E65DC" w:rsidRDefault="008E65DC" w:rsidP="008E65DC">
                  <w:pPr>
                    <w:shd w:val="clear" w:color="auto" w:fill="FFFFFF"/>
                    <w:spacing w:after="0" w:line="240" w:lineRule="auto"/>
                    <w:rPr>
                      <w:rFonts w:ascii="Calibri" w:eastAsia="Times New Roman" w:hAnsi="Calibri" w:cs="Times New Roman"/>
                    </w:rPr>
                  </w:pPr>
                </w:p>
              </w:tc>
            </w:tr>
          </w:tbl>
          <w:p w:rsidR="008E65DC" w:rsidRPr="008E65DC" w:rsidRDefault="008E65DC" w:rsidP="008E65DC">
            <w:pPr>
              <w:spacing w:after="0" w:line="240" w:lineRule="auto"/>
              <w:rPr>
                <w:rFonts w:ascii="Calibri" w:eastAsia="Times New Roman" w:hAnsi="Calibri" w:cs="Times New Roman"/>
              </w:rPr>
            </w:pPr>
          </w:p>
        </w:tc>
      </w:tr>
      <w:tr w:rsidR="008E65DC" w:rsidRPr="008E65DC" w:rsidTr="00E95B4D">
        <w:tblPrEx>
          <w:tblCellMar>
            <w:left w:w="150" w:type="dxa"/>
            <w:right w:w="150" w:type="dxa"/>
          </w:tblCellMar>
        </w:tblPrEx>
        <w:trPr>
          <w:tblCellSpacing w:w="0" w:type="dxa"/>
        </w:trPr>
        <w:tc>
          <w:tcPr>
            <w:tcW w:w="0" w:type="auto"/>
            <w:vAlign w:val="center"/>
            <w:hideMark/>
          </w:tcPr>
          <w:p w:rsidR="008E65DC" w:rsidRPr="008E65DC" w:rsidRDefault="008E65DC" w:rsidP="008E65DC">
            <w:pPr>
              <w:spacing w:after="0" w:line="240" w:lineRule="auto"/>
              <w:rPr>
                <w:rFonts w:ascii="Calibri" w:eastAsia="Times New Roman" w:hAnsi="Calibri" w:cs="Times New Roman"/>
                <w:color w:val="FFFFFF"/>
              </w:rPr>
            </w:pPr>
            <w:r w:rsidRPr="008E65DC">
              <w:rPr>
                <w:rFonts w:ascii="Calibri" w:eastAsia="Times New Roman" w:hAnsi="Calibri" w:cs="Times New Roman"/>
                <w:color w:val="FFFFFF"/>
              </w:rPr>
              <w:t>Copyright 2009-2014 CUSTOMS Info LLC. All Rights Reserved.</w:t>
            </w:r>
          </w:p>
        </w:tc>
      </w:tr>
    </w:tbl>
    <w:p w:rsidR="008E65DC" w:rsidRPr="008E65DC" w:rsidRDefault="008E65DC" w:rsidP="008E65DC">
      <w:pPr>
        <w:rPr>
          <w:rFonts w:ascii="Calibri" w:eastAsia="Calibri" w:hAnsi="Calibri" w:cs="Times New Roman"/>
        </w:rPr>
      </w:pPr>
    </w:p>
    <w:p w:rsidR="008E65DC" w:rsidRDefault="008E65DC" w:rsidP="008E65DC">
      <w:pPr>
        <w:rPr>
          <w:rFonts w:cs="Arial"/>
          <w:b/>
          <w:sz w:val="24"/>
          <w:szCs w:val="24"/>
          <w:u w:val="single"/>
        </w:rPr>
      </w:pPr>
    </w:p>
    <w:p w:rsidR="008E65DC" w:rsidRDefault="008E65DC" w:rsidP="008E65DC">
      <w:pPr>
        <w:rPr>
          <w:rFonts w:cs="Arial"/>
          <w:b/>
          <w:sz w:val="24"/>
          <w:szCs w:val="24"/>
          <w:u w:val="single"/>
        </w:rPr>
      </w:pPr>
      <w:r>
        <w:rPr>
          <w:rFonts w:cs="Arial"/>
          <w:b/>
          <w:sz w:val="24"/>
          <w:szCs w:val="24"/>
          <w:u w:val="single"/>
        </w:rPr>
        <w:lastRenderedPageBreak/>
        <w:t xml:space="preserve">848420 Peru </w:t>
      </w:r>
      <w:r w:rsidRPr="00C95E2A">
        <w:rPr>
          <w:rFonts w:cs="Arial"/>
          <w:b/>
          <w:sz w:val="24"/>
          <w:szCs w:val="24"/>
          <w:u w:val="single"/>
        </w:rPr>
        <w:t>Taxes and Duties</w:t>
      </w:r>
    </w:p>
    <w:tbl>
      <w:tblPr>
        <w:tblW w:w="0" w:type="auto"/>
        <w:jc w:val="center"/>
        <w:tblCellSpacing w:w="0" w:type="dxa"/>
        <w:tblBorders>
          <w:top w:val="single" w:sz="6" w:space="0" w:color="888888"/>
          <w:left w:val="single" w:sz="6" w:space="0" w:color="888888"/>
        </w:tblBorders>
        <w:shd w:val="clear" w:color="auto" w:fill="FFFFFF"/>
        <w:tblCellMar>
          <w:top w:w="30" w:type="dxa"/>
          <w:left w:w="30" w:type="dxa"/>
          <w:bottom w:w="30" w:type="dxa"/>
          <w:right w:w="30" w:type="dxa"/>
        </w:tblCellMar>
        <w:tblLook w:val="04A0" w:firstRow="1" w:lastRow="0" w:firstColumn="1" w:lastColumn="0" w:noHBand="0" w:noVBand="1"/>
      </w:tblPr>
      <w:tblGrid>
        <w:gridCol w:w="1830"/>
        <w:gridCol w:w="7620"/>
      </w:tblGrid>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Detailed Duty and Taxes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Destination: Peru</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HS Code:8484200000       Reporting Units: U, U 6</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Nuclear reactors, boilers, machinery and mechanical appliances; parts thereof</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Gaskets and similar joints of metal sheeting combined with other material or of two or more layers of metal; sets or assortments of gaskets and similar joints, dissimilar in composition, put up in pouches, envelopes or similar packages; mechanical seals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8484200000</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Mechanical seals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of Origin: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Shipped From: United States</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Treatment1: General Rate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Tariff Treatment2: Free Trade Agreement United States-Peru (USA-Peru)</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Tariff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Free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1</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Insurance tax (seguro)</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Other Taxes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 + DUTY</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2</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Preshipment inspection fee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Other Taxes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FOB</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IF FOB &gt; 5000 USD THEN MAXIMUM(1% * (FOB), 5000 USD) OTHERWISE 0</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 new articles only. For used articles, tax rate of 1% on FOB applies when value is over 2000 USD (minimum 250 USD). This is a fee payable to one of the 3 govt approved companies for supervising the import.</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3</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MUNICIPAL TAX</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Other Taxes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2%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 xml:space="preserve">Tax Calculation </w:t>
            </w:r>
            <w:r w:rsidRPr="008E65DC">
              <w:rPr>
                <w:rFonts w:ascii="Calibri" w:eastAsia="Times New Roman" w:hAnsi="Calibri" w:cs="Times New Roman"/>
              </w:rPr>
              <w:lastRenderedPageBreak/>
              <w:t>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lastRenderedPageBreak/>
              <w:t>CIF + DUTY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lastRenderedPageBreak/>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2% * (CIF&amp;DUTY + [Preshipment inspection fee] + [Insurance tax (seguro)] )</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Rate on CIF + duty + other taxes except VAT</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Tax 4</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Name: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 Standard</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Type: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VAT</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16% See Formula</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Calculation Base:</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CIF + DUTY</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Formula:</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16% * (TAX(56) + [MUNICIPAL TAX] + [Preshipment inspection fee] + [Insurance tax (seguro)] )</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Notes: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Tax Rate applies to CIF + Duty + any tax or charge on import</w:t>
            </w:r>
          </w:p>
        </w:tc>
      </w:tr>
      <w:tr w:rsidR="008E65DC" w:rsidRPr="008E65DC" w:rsidTr="00E95B4D">
        <w:trPr>
          <w:tblCellSpacing w:w="0" w:type="dxa"/>
          <w:jc w:val="center"/>
        </w:trPr>
        <w:tc>
          <w:tcPr>
            <w:tcW w:w="0" w:type="auto"/>
            <w:gridSpan w:val="2"/>
            <w:tcBorders>
              <w:bottom w:val="single" w:sz="6" w:space="0" w:color="888888"/>
              <w:right w:val="single" w:sz="6" w:space="0" w:color="888888"/>
            </w:tcBorders>
            <w:shd w:val="clear" w:color="auto" w:fill="DEDFDE"/>
            <w:hideMark/>
          </w:tcPr>
          <w:p w:rsidR="008E65DC" w:rsidRPr="008E65DC" w:rsidRDefault="008E65DC" w:rsidP="008E65DC">
            <w:pPr>
              <w:spacing w:after="0" w:line="240" w:lineRule="auto"/>
              <w:jc w:val="center"/>
              <w:rPr>
                <w:rFonts w:ascii="Calibri" w:eastAsia="Times New Roman" w:hAnsi="Calibri" w:cs="Times New Roman"/>
              </w:rPr>
            </w:pPr>
            <w:r w:rsidRPr="008E65DC">
              <w:rPr>
                <w:rFonts w:ascii="Calibri" w:eastAsia="Times New Roman" w:hAnsi="Calibri" w:cs="Times New Roman"/>
                <w:b/>
                <w:bCs/>
              </w:rPr>
              <w:t>Country Notes</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HS Code Format:</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10 digits: XXXX.XX.XX.XX (i.e. 0101.10.10.00)</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Details:</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The first six digits stand for the Harmonized System Nomenclature and the next four digits correspond to the national nomenclature</w:t>
            </w:r>
          </w:p>
        </w:tc>
      </w:tr>
      <w:tr w:rsidR="008E65DC" w:rsidRPr="008E65DC" w:rsidTr="00E95B4D">
        <w:trPr>
          <w:tblCellSpacing w:w="0" w:type="dxa"/>
          <w:jc w:val="center"/>
        </w:trPr>
        <w:tc>
          <w:tcPr>
            <w:tcW w:w="1830" w:type="dxa"/>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Chapters 98/99:</w:t>
            </w:r>
          </w:p>
        </w:tc>
        <w:tc>
          <w:tcPr>
            <w:tcW w:w="0" w:type="auto"/>
            <w:tcBorders>
              <w:bottom w:val="single" w:sz="6" w:space="0" w:color="888888"/>
              <w:right w:val="single" w:sz="6" w:space="0" w:color="888888"/>
            </w:tcBorders>
            <w:shd w:val="clear" w:color="auto" w:fill="FFFFFF"/>
            <w:vAlign w:val="center"/>
            <w:hideMark/>
          </w:tcPr>
          <w:p w:rsidR="008E65DC" w:rsidRPr="008E65DC" w:rsidRDefault="008E65DC" w:rsidP="008E65DC">
            <w:pPr>
              <w:spacing w:after="0" w:line="240" w:lineRule="auto"/>
              <w:rPr>
                <w:rFonts w:ascii="Calibri" w:eastAsia="Times New Roman" w:hAnsi="Calibri" w:cs="Times New Roman"/>
              </w:rPr>
            </w:pPr>
            <w:r w:rsidRPr="008E65DC">
              <w:rPr>
                <w:rFonts w:ascii="Calibri" w:eastAsia="Times New Roman" w:hAnsi="Calibri" w:cs="Times New Roman"/>
              </w:rPr>
              <w:t>98: Baggage, Personal effects, non-commercial samples</w:t>
            </w:r>
          </w:p>
        </w:tc>
      </w:tr>
    </w:tbl>
    <w:p w:rsidR="008E65DC" w:rsidRPr="008E65DC" w:rsidRDefault="008E65DC" w:rsidP="008E65DC">
      <w:pPr>
        <w:shd w:val="clear" w:color="auto" w:fill="696969"/>
        <w:spacing w:after="0" w:line="240" w:lineRule="auto"/>
        <w:rPr>
          <w:rFonts w:ascii="Calibri" w:eastAsia="Times New Roman" w:hAnsi="Calibri" w:cs="Arial"/>
          <w:color w:val="FFFFFF"/>
        </w:rPr>
      </w:pPr>
      <w:r w:rsidRPr="008E65DC">
        <w:rPr>
          <w:rFonts w:ascii="Calibri" w:eastAsia="Times New Roman" w:hAnsi="Calibri" w:cs="Arial"/>
          <w:color w:val="FFFFFF"/>
        </w:rPr>
        <w:t>Copyright 2009 CUSTOMS Info LLC. All Rights Reserved.</w:t>
      </w:r>
    </w:p>
    <w:p w:rsidR="00085D2A" w:rsidRDefault="008E65DC" w:rsidP="00CF7D2B">
      <w:pPr>
        <w:shd w:val="clear" w:color="auto" w:fill="FFFFFF"/>
        <w:spacing w:before="100" w:beforeAutospacing="1" w:after="100" w:afterAutospacing="1" w:line="240" w:lineRule="auto"/>
      </w:pPr>
      <w:r w:rsidRPr="008E65DC">
        <w:rPr>
          <w:rFonts w:ascii="Calibri" w:eastAsia="Times New Roman" w:hAnsi="Calibri" w:cs="Arial"/>
          <w:color w:val="242424"/>
        </w:rPr>
        <w:t> </w:t>
      </w:r>
      <w:r w:rsidR="00CF7D2B">
        <w:rPr>
          <w:rFonts w:ascii="Calibri" w:eastAsia="Times New Roman" w:hAnsi="Calibri" w:cs="Arial"/>
          <w:color w:val="242424"/>
        </w:rPr>
        <w:tab/>
      </w:r>
      <w:r w:rsidR="002E14E3">
        <w:rPr>
          <w:b/>
          <w:sz w:val="28"/>
          <w:szCs w:val="28"/>
        </w:rPr>
        <w:tab/>
      </w:r>
      <w:r w:rsidR="002E14E3">
        <w:rPr>
          <w:b/>
          <w:sz w:val="28"/>
          <w:szCs w:val="28"/>
        </w:rPr>
        <w:tab/>
      </w:r>
      <w:r w:rsidR="002E14E3">
        <w:rPr>
          <w:b/>
          <w:sz w:val="28"/>
          <w:szCs w:val="28"/>
        </w:rPr>
        <w:tab/>
      </w:r>
      <w:r w:rsidR="002E14E3">
        <w:rPr>
          <w:b/>
          <w:sz w:val="28"/>
          <w:szCs w:val="28"/>
        </w:rPr>
        <w:tab/>
      </w:r>
      <w:r w:rsidR="002E14E3">
        <w:rPr>
          <w:b/>
          <w:sz w:val="28"/>
          <w:szCs w:val="28"/>
        </w:rPr>
        <w:tab/>
      </w:r>
      <w:r w:rsidR="002E14E3">
        <w:rPr>
          <w:b/>
          <w:sz w:val="28"/>
          <w:szCs w:val="28"/>
        </w:rPr>
        <w:tab/>
      </w:r>
      <w:r w:rsidR="002E14E3">
        <w:rPr>
          <w:b/>
          <w:sz w:val="28"/>
          <w:szCs w:val="28"/>
        </w:rPr>
        <w:tab/>
      </w:r>
      <w:r w:rsidR="002E14E3">
        <w:rPr>
          <w:b/>
          <w:sz w:val="28"/>
          <w:szCs w:val="28"/>
        </w:rPr>
        <w:tab/>
      </w:r>
      <w:r w:rsidR="002E14E3">
        <w:rPr>
          <w:b/>
          <w:sz w:val="28"/>
          <w:szCs w:val="28"/>
        </w:rPr>
        <w:tab/>
      </w:r>
      <w:hyperlink w:anchor="InYourMarketResearch" w:history="1">
        <w:r w:rsidR="002E14E3" w:rsidRPr="008D489C">
          <w:rPr>
            <w:rStyle w:val="Hyperlink"/>
            <w:sz w:val="18"/>
            <w:szCs w:val="18"/>
          </w:rPr>
          <w:t>Top of Document</w:t>
        </w:r>
      </w:hyperlink>
    </w:p>
    <w:p w:rsidR="00DA7AB0" w:rsidRPr="00DA7AB0" w:rsidRDefault="00DA7AB0" w:rsidP="00DA7AB0">
      <w:r w:rsidRPr="00DA7AB0">
        <w:rPr>
          <w:i/>
          <w:iCs/>
          <w:sz w:val="20"/>
          <w:szCs w:val="20"/>
        </w:rPr>
        <w:t>Disclaimer: The information provided in this report is intended to be of assistance to U.S. exporters. While we make every effort to ensure its accuracy, neither the United States government nor any of its employees make any representation as to the accuracy or completeness of information in this or any other United States government document. The information provided in this report does not constitute legal advice. The Commercial Service reference to or inclusion of material by a non-U.S. Government entity in this document is for informational purposes only and does not constitute an endorsement by the Commercial Service of the entity, its materials, or its products or services .. All rights reserved outside of the United States.</w:t>
      </w:r>
    </w:p>
    <w:p w:rsidR="00DA7AB0" w:rsidRPr="002E14E3" w:rsidRDefault="00DA7AB0">
      <w:pPr>
        <w:rPr>
          <w:sz w:val="18"/>
          <w:szCs w:val="18"/>
        </w:rPr>
      </w:pPr>
    </w:p>
    <w:sectPr w:rsidR="00DA7AB0" w:rsidRPr="002E14E3" w:rsidSect="0096431E">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26" w:rsidRDefault="006D2C26" w:rsidP="005A5557">
      <w:pPr>
        <w:spacing w:after="0" w:line="240" w:lineRule="auto"/>
      </w:pPr>
      <w:r>
        <w:separator/>
      </w:r>
    </w:p>
  </w:endnote>
  <w:endnote w:type="continuationSeparator" w:id="0">
    <w:p w:rsidR="006D2C26" w:rsidRDefault="006D2C26" w:rsidP="005A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20836047"/>
      <w:docPartObj>
        <w:docPartGallery w:val="Page Numbers (Bottom of Page)"/>
        <w:docPartUnique/>
      </w:docPartObj>
    </w:sdtPr>
    <w:sdtContent>
      <w:p w:rsidR="006D2C26" w:rsidRPr="005A5557" w:rsidRDefault="006D2C26">
        <w:pPr>
          <w:pStyle w:val="Footer"/>
          <w:jc w:val="right"/>
          <w:rPr>
            <w:sz w:val="20"/>
            <w:szCs w:val="20"/>
          </w:rPr>
        </w:pPr>
        <w:r w:rsidRPr="005A5557">
          <w:rPr>
            <w:sz w:val="20"/>
            <w:szCs w:val="20"/>
          </w:rPr>
          <w:t xml:space="preserve">Page | </w:t>
        </w:r>
        <w:r w:rsidRPr="005A5557">
          <w:rPr>
            <w:sz w:val="20"/>
            <w:szCs w:val="20"/>
          </w:rPr>
          <w:fldChar w:fldCharType="begin"/>
        </w:r>
        <w:r w:rsidRPr="005A5557">
          <w:rPr>
            <w:sz w:val="20"/>
            <w:szCs w:val="20"/>
          </w:rPr>
          <w:instrText xml:space="preserve"> PAGE   \* MERGEFORMAT </w:instrText>
        </w:r>
        <w:r w:rsidRPr="005A5557">
          <w:rPr>
            <w:sz w:val="20"/>
            <w:szCs w:val="20"/>
          </w:rPr>
          <w:fldChar w:fldCharType="separate"/>
        </w:r>
        <w:r w:rsidR="001E4FB2">
          <w:rPr>
            <w:noProof/>
            <w:sz w:val="20"/>
            <w:szCs w:val="20"/>
          </w:rPr>
          <w:t>1</w:t>
        </w:r>
        <w:r w:rsidRPr="005A5557">
          <w:rPr>
            <w:sz w:val="20"/>
            <w:szCs w:val="20"/>
          </w:rPr>
          <w:fldChar w:fldCharType="end"/>
        </w:r>
        <w:r w:rsidRPr="005A5557">
          <w:rPr>
            <w:sz w:val="20"/>
            <w:szCs w:val="20"/>
          </w:rPr>
          <w:t xml:space="preserve"> </w:t>
        </w:r>
      </w:p>
    </w:sdtContent>
  </w:sdt>
  <w:p w:rsidR="006D2C26" w:rsidRDefault="006D2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26" w:rsidRDefault="006D2C26" w:rsidP="005A5557">
      <w:pPr>
        <w:spacing w:after="0" w:line="240" w:lineRule="auto"/>
      </w:pPr>
      <w:r>
        <w:separator/>
      </w:r>
    </w:p>
  </w:footnote>
  <w:footnote w:type="continuationSeparator" w:id="0">
    <w:p w:rsidR="006D2C26" w:rsidRDefault="006D2C26" w:rsidP="005A5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133800C4"/>
    <w:multiLevelType w:val="multilevel"/>
    <w:tmpl w:val="22D8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334D2"/>
    <w:multiLevelType w:val="multilevel"/>
    <w:tmpl w:val="401CDD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D47AE"/>
    <w:multiLevelType w:val="multilevel"/>
    <w:tmpl w:val="40E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62DD9"/>
    <w:multiLevelType w:val="multilevel"/>
    <w:tmpl w:val="3DAA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44BC8"/>
    <w:multiLevelType w:val="multilevel"/>
    <w:tmpl w:val="0CC2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18"/>
    <w:rsid w:val="0004335D"/>
    <w:rsid w:val="00085BF7"/>
    <w:rsid w:val="00085D2A"/>
    <w:rsid w:val="00092DF3"/>
    <w:rsid w:val="000A3841"/>
    <w:rsid w:val="000B5577"/>
    <w:rsid w:val="00111DE0"/>
    <w:rsid w:val="001204CA"/>
    <w:rsid w:val="0019381B"/>
    <w:rsid w:val="001C63D7"/>
    <w:rsid w:val="001D05FD"/>
    <w:rsid w:val="001D4067"/>
    <w:rsid w:val="001E4FB2"/>
    <w:rsid w:val="00215CFB"/>
    <w:rsid w:val="00222790"/>
    <w:rsid w:val="00262658"/>
    <w:rsid w:val="002A3343"/>
    <w:rsid w:val="002D3C08"/>
    <w:rsid w:val="002E14E3"/>
    <w:rsid w:val="003770A0"/>
    <w:rsid w:val="003A0D88"/>
    <w:rsid w:val="003A214E"/>
    <w:rsid w:val="004031F4"/>
    <w:rsid w:val="00496E21"/>
    <w:rsid w:val="004A0D1D"/>
    <w:rsid w:val="004A6719"/>
    <w:rsid w:val="004C050C"/>
    <w:rsid w:val="004F1CCF"/>
    <w:rsid w:val="0055219F"/>
    <w:rsid w:val="00553986"/>
    <w:rsid w:val="00580646"/>
    <w:rsid w:val="005A2AC0"/>
    <w:rsid w:val="005A5557"/>
    <w:rsid w:val="005C685B"/>
    <w:rsid w:val="005D0361"/>
    <w:rsid w:val="005D7E26"/>
    <w:rsid w:val="00616AA2"/>
    <w:rsid w:val="0062310F"/>
    <w:rsid w:val="0064574C"/>
    <w:rsid w:val="00653018"/>
    <w:rsid w:val="006601D0"/>
    <w:rsid w:val="00685C87"/>
    <w:rsid w:val="00692294"/>
    <w:rsid w:val="006B48D9"/>
    <w:rsid w:val="006B71DC"/>
    <w:rsid w:val="006D2C26"/>
    <w:rsid w:val="0070458A"/>
    <w:rsid w:val="00711A71"/>
    <w:rsid w:val="00717156"/>
    <w:rsid w:val="00726E2A"/>
    <w:rsid w:val="0075341B"/>
    <w:rsid w:val="00754E5A"/>
    <w:rsid w:val="007E6B23"/>
    <w:rsid w:val="0080623F"/>
    <w:rsid w:val="008322C0"/>
    <w:rsid w:val="00832A57"/>
    <w:rsid w:val="00874AF5"/>
    <w:rsid w:val="008952F7"/>
    <w:rsid w:val="00895E1F"/>
    <w:rsid w:val="008B4682"/>
    <w:rsid w:val="008C30FE"/>
    <w:rsid w:val="008D489C"/>
    <w:rsid w:val="008E4B4E"/>
    <w:rsid w:val="008E65DC"/>
    <w:rsid w:val="009213C4"/>
    <w:rsid w:val="00955C5E"/>
    <w:rsid w:val="0096431E"/>
    <w:rsid w:val="00965BC0"/>
    <w:rsid w:val="009749B5"/>
    <w:rsid w:val="009D5D96"/>
    <w:rsid w:val="009F3497"/>
    <w:rsid w:val="00B91E55"/>
    <w:rsid w:val="00B94E75"/>
    <w:rsid w:val="00C115FE"/>
    <w:rsid w:val="00C45593"/>
    <w:rsid w:val="00C578A3"/>
    <w:rsid w:val="00C95E2A"/>
    <w:rsid w:val="00CA48F8"/>
    <w:rsid w:val="00CA5EAE"/>
    <w:rsid w:val="00CD3D84"/>
    <w:rsid w:val="00CE3D25"/>
    <w:rsid w:val="00CF7D2B"/>
    <w:rsid w:val="00D41F49"/>
    <w:rsid w:val="00D4792A"/>
    <w:rsid w:val="00D50167"/>
    <w:rsid w:val="00D602D0"/>
    <w:rsid w:val="00D72244"/>
    <w:rsid w:val="00D744B9"/>
    <w:rsid w:val="00DA7AB0"/>
    <w:rsid w:val="00DE0CC0"/>
    <w:rsid w:val="00E37015"/>
    <w:rsid w:val="00E5628F"/>
    <w:rsid w:val="00E93FB2"/>
    <w:rsid w:val="00E95B4D"/>
    <w:rsid w:val="00EB0D28"/>
    <w:rsid w:val="00EC62A7"/>
    <w:rsid w:val="00ED40C8"/>
    <w:rsid w:val="00EE2448"/>
    <w:rsid w:val="00F00FF6"/>
    <w:rsid w:val="00F01B64"/>
    <w:rsid w:val="00F02E86"/>
    <w:rsid w:val="00F6052C"/>
    <w:rsid w:val="00F7234D"/>
    <w:rsid w:val="00F95903"/>
    <w:rsid w:val="00FA25C8"/>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4E"/>
  </w:style>
  <w:style w:type="paragraph" w:styleId="Heading1">
    <w:name w:val="heading 1"/>
    <w:basedOn w:val="Normal"/>
    <w:next w:val="Normal"/>
    <w:link w:val="Heading1Char"/>
    <w:uiPriority w:val="9"/>
    <w:qFormat/>
    <w:rsid w:val="00FA2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4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2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067"/>
    <w:rPr>
      <w:color w:val="0000FF" w:themeColor="hyperlink"/>
      <w:u w:val="single"/>
    </w:rPr>
  </w:style>
  <w:style w:type="character" w:customStyle="1" w:styleId="field-content4">
    <w:name w:val="field-content4"/>
    <w:basedOn w:val="DefaultParagraphFont"/>
    <w:rsid w:val="001D4067"/>
  </w:style>
  <w:style w:type="character" w:customStyle="1" w:styleId="Heading2Char">
    <w:name w:val="Heading 2 Char"/>
    <w:basedOn w:val="DefaultParagraphFont"/>
    <w:link w:val="Heading2"/>
    <w:uiPriority w:val="9"/>
    <w:rsid w:val="001D406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D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67"/>
    <w:rPr>
      <w:rFonts w:ascii="Tahoma" w:hAnsi="Tahoma" w:cs="Tahoma"/>
      <w:sz w:val="16"/>
      <w:szCs w:val="16"/>
    </w:rPr>
  </w:style>
  <w:style w:type="paragraph" w:customStyle="1" w:styleId="defaultparagraph-1">
    <w:name w:val="defaultparagraph-1"/>
    <w:basedOn w:val="Normal"/>
    <w:rsid w:val="000A3841"/>
    <w:pPr>
      <w:spacing w:before="100" w:beforeAutospacing="1" w:after="100" w:afterAutospacing="1" w:line="208" w:lineRule="atLeast"/>
    </w:pPr>
    <w:rPr>
      <w:rFonts w:ascii="Verdana" w:eastAsia="Times New Roman" w:hAnsi="Verdana" w:cs="Times New Roman"/>
      <w:color w:val="000000"/>
      <w:sz w:val="16"/>
      <w:szCs w:val="16"/>
    </w:rPr>
  </w:style>
  <w:style w:type="character" w:styleId="FollowedHyperlink">
    <w:name w:val="FollowedHyperlink"/>
    <w:basedOn w:val="DefaultParagraphFont"/>
    <w:uiPriority w:val="99"/>
    <w:semiHidden/>
    <w:unhideWhenUsed/>
    <w:rsid w:val="00CA48F8"/>
    <w:rPr>
      <w:color w:val="800080" w:themeColor="followedHyperlink"/>
      <w:u w:val="single"/>
    </w:rPr>
  </w:style>
  <w:style w:type="paragraph" w:styleId="Header">
    <w:name w:val="header"/>
    <w:basedOn w:val="Normal"/>
    <w:link w:val="HeaderChar"/>
    <w:uiPriority w:val="99"/>
    <w:semiHidden/>
    <w:unhideWhenUsed/>
    <w:rsid w:val="005A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557"/>
  </w:style>
  <w:style w:type="paragraph" w:styleId="Footer">
    <w:name w:val="footer"/>
    <w:basedOn w:val="Normal"/>
    <w:link w:val="FooterChar"/>
    <w:uiPriority w:val="99"/>
    <w:unhideWhenUsed/>
    <w:rsid w:val="005A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57"/>
  </w:style>
  <w:style w:type="character" w:styleId="CommentReference">
    <w:name w:val="annotation reference"/>
    <w:basedOn w:val="DefaultParagraphFont"/>
    <w:uiPriority w:val="99"/>
    <w:semiHidden/>
    <w:unhideWhenUsed/>
    <w:rsid w:val="002A3343"/>
    <w:rPr>
      <w:sz w:val="16"/>
      <w:szCs w:val="16"/>
    </w:rPr>
  </w:style>
  <w:style w:type="paragraph" w:styleId="CommentText">
    <w:name w:val="annotation text"/>
    <w:basedOn w:val="Normal"/>
    <w:link w:val="CommentTextChar"/>
    <w:uiPriority w:val="99"/>
    <w:semiHidden/>
    <w:unhideWhenUsed/>
    <w:rsid w:val="002A3343"/>
    <w:pPr>
      <w:spacing w:line="240" w:lineRule="auto"/>
    </w:pPr>
    <w:rPr>
      <w:sz w:val="20"/>
      <w:szCs w:val="20"/>
    </w:rPr>
  </w:style>
  <w:style w:type="character" w:customStyle="1" w:styleId="CommentTextChar">
    <w:name w:val="Comment Text Char"/>
    <w:basedOn w:val="DefaultParagraphFont"/>
    <w:link w:val="CommentText"/>
    <w:uiPriority w:val="99"/>
    <w:semiHidden/>
    <w:rsid w:val="002A3343"/>
    <w:rPr>
      <w:sz w:val="20"/>
      <w:szCs w:val="20"/>
    </w:rPr>
  </w:style>
  <w:style w:type="paragraph" w:styleId="CommentSubject">
    <w:name w:val="annotation subject"/>
    <w:basedOn w:val="CommentText"/>
    <w:next w:val="CommentText"/>
    <w:link w:val="CommentSubjectChar"/>
    <w:uiPriority w:val="99"/>
    <w:semiHidden/>
    <w:unhideWhenUsed/>
    <w:rsid w:val="002A3343"/>
    <w:rPr>
      <w:b/>
      <w:bCs/>
    </w:rPr>
  </w:style>
  <w:style w:type="character" w:customStyle="1" w:styleId="CommentSubjectChar">
    <w:name w:val="Comment Subject Char"/>
    <w:basedOn w:val="CommentTextChar"/>
    <w:link w:val="CommentSubject"/>
    <w:uiPriority w:val="99"/>
    <w:semiHidden/>
    <w:rsid w:val="002A3343"/>
    <w:rPr>
      <w:b/>
      <w:bCs/>
      <w:sz w:val="20"/>
      <w:szCs w:val="20"/>
    </w:rPr>
  </w:style>
  <w:style w:type="paragraph" w:styleId="ListParagraph">
    <w:name w:val="List Paragraph"/>
    <w:basedOn w:val="Normal"/>
    <w:uiPriority w:val="34"/>
    <w:qFormat/>
    <w:rsid w:val="002A3343"/>
    <w:pPr>
      <w:ind w:left="720"/>
      <w:contextualSpacing/>
    </w:pPr>
  </w:style>
  <w:style w:type="character" w:customStyle="1" w:styleId="apple-converted-space">
    <w:name w:val="apple-converted-space"/>
    <w:basedOn w:val="DefaultParagraphFont"/>
    <w:rsid w:val="00CA5EAE"/>
  </w:style>
  <w:style w:type="character" w:customStyle="1" w:styleId="Heading1Char">
    <w:name w:val="Heading 1 Char"/>
    <w:basedOn w:val="DefaultParagraphFont"/>
    <w:link w:val="Heading1"/>
    <w:uiPriority w:val="9"/>
    <w:rsid w:val="00FA25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A25C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B4E"/>
  </w:style>
  <w:style w:type="paragraph" w:styleId="Heading1">
    <w:name w:val="heading 1"/>
    <w:basedOn w:val="Normal"/>
    <w:next w:val="Normal"/>
    <w:link w:val="Heading1Char"/>
    <w:uiPriority w:val="9"/>
    <w:qFormat/>
    <w:rsid w:val="00FA2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40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A2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067"/>
    <w:rPr>
      <w:color w:val="0000FF" w:themeColor="hyperlink"/>
      <w:u w:val="single"/>
    </w:rPr>
  </w:style>
  <w:style w:type="character" w:customStyle="1" w:styleId="field-content4">
    <w:name w:val="field-content4"/>
    <w:basedOn w:val="DefaultParagraphFont"/>
    <w:rsid w:val="001D4067"/>
  </w:style>
  <w:style w:type="character" w:customStyle="1" w:styleId="Heading2Char">
    <w:name w:val="Heading 2 Char"/>
    <w:basedOn w:val="DefaultParagraphFont"/>
    <w:link w:val="Heading2"/>
    <w:uiPriority w:val="9"/>
    <w:rsid w:val="001D406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D4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67"/>
    <w:rPr>
      <w:rFonts w:ascii="Tahoma" w:hAnsi="Tahoma" w:cs="Tahoma"/>
      <w:sz w:val="16"/>
      <w:szCs w:val="16"/>
    </w:rPr>
  </w:style>
  <w:style w:type="paragraph" w:customStyle="1" w:styleId="defaultparagraph-1">
    <w:name w:val="defaultparagraph-1"/>
    <w:basedOn w:val="Normal"/>
    <w:rsid w:val="000A3841"/>
    <w:pPr>
      <w:spacing w:before="100" w:beforeAutospacing="1" w:after="100" w:afterAutospacing="1" w:line="208" w:lineRule="atLeast"/>
    </w:pPr>
    <w:rPr>
      <w:rFonts w:ascii="Verdana" w:eastAsia="Times New Roman" w:hAnsi="Verdana" w:cs="Times New Roman"/>
      <w:color w:val="000000"/>
      <w:sz w:val="16"/>
      <w:szCs w:val="16"/>
    </w:rPr>
  </w:style>
  <w:style w:type="character" w:styleId="FollowedHyperlink">
    <w:name w:val="FollowedHyperlink"/>
    <w:basedOn w:val="DefaultParagraphFont"/>
    <w:uiPriority w:val="99"/>
    <w:semiHidden/>
    <w:unhideWhenUsed/>
    <w:rsid w:val="00CA48F8"/>
    <w:rPr>
      <w:color w:val="800080" w:themeColor="followedHyperlink"/>
      <w:u w:val="single"/>
    </w:rPr>
  </w:style>
  <w:style w:type="paragraph" w:styleId="Header">
    <w:name w:val="header"/>
    <w:basedOn w:val="Normal"/>
    <w:link w:val="HeaderChar"/>
    <w:uiPriority w:val="99"/>
    <w:semiHidden/>
    <w:unhideWhenUsed/>
    <w:rsid w:val="005A55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557"/>
  </w:style>
  <w:style w:type="paragraph" w:styleId="Footer">
    <w:name w:val="footer"/>
    <w:basedOn w:val="Normal"/>
    <w:link w:val="FooterChar"/>
    <w:uiPriority w:val="99"/>
    <w:unhideWhenUsed/>
    <w:rsid w:val="005A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57"/>
  </w:style>
  <w:style w:type="character" w:styleId="CommentReference">
    <w:name w:val="annotation reference"/>
    <w:basedOn w:val="DefaultParagraphFont"/>
    <w:uiPriority w:val="99"/>
    <w:semiHidden/>
    <w:unhideWhenUsed/>
    <w:rsid w:val="002A3343"/>
    <w:rPr>
      <w:sz w:val="16"/>
      <w:szCs w:val="16"/>
    </w:rPr>
  </w:style>
  <w:style w:type="paragraph" w:styleId="CommentText">
    <w:name w:val="annotation text"/>
    <w:basedOn w:val="Normal"/>
    <w:link w:val="CommentTextChar"/>
    <w:uiPriority w:val="99"/>
    <w:semiHidden/>
    <w:unhideWhenUsed/>
    <w:rsid w:val="002A3343"/>
    <w:pPr>
      <w:spacing w:line="240" w:lineRule="auto"/>
    </w:pPr>
    <w:rPr>
      <w:sz w:val="20"/>
      <w:szCs w:val="20"/>
    </w:rPr>
  </w:style>
  <w:style w:type="character" w:customStyle="1" w:styleId="CommentTextChar">
    <w:name w:val="Comment Text Char"/>
    <w:basedOn w:val="DefaultParagraphFont"/>
    <w:link w:val="CommentText"/>
    <w:uiPriority w:val="99"/>
    <w:semiHidden/>
    <w:rsid w:val="002A3343"/>
    <w:rPr>
      <w:sz w:val="20"/>
      <w:szCs w:val="20"/>
    </w:rPr>
  </w:style>
  <w:style w:type="paragraph" w:styleId="CommentSubject">
    <w:name w:val="annotation subject"/>
    <w:basedOn w:val="CommentText"/>
    <w:next w:val="CommentText"/>
    <w:link w:val="CommentSubjectChar"/>
    <w:uiPriority w:val="99"/>
    <w:semiHidden/>
    <w:unhideWhenUsed/>
    <w:rsid w:val="002A3343"/>
    <w:rPr>
      <w:b/>
      <w:bCs/>
    </w:rPr>
  </w:style>
  <w:style w:type="character" w:customStyle="1" w:styleId="CommentSubjectChar">
    <w:name w:val="Comment Subject Char"/>
    <w:basedOn w:val="CommentTextChar"/>
    <w:link w:val="CommentSubject"/>
    <w:uiPriority w:val="99"/>
    <w:semiHidden/>
    <w:rsid w:val="002A3343"/>
    <w:rPr>
      <w:b/>
      <w:bCs/>
      <w:sz w:val="20"/>
      <w:szCs w:val="20"/>
    </w:rPr>
  </w:style>
  <w:style w:type="paragraph" w:styleId="ListParagraph">
    <w:name w:val="List Paragraph"/>
    <w:basedOn w:val="Normal"/>
    <w:uiPriority w:val="34"/>
    <w:qFormat/>
    <w:rsid w:val="002A3343"/>
    <w:pPr>
      <w:ind w:left="720"/>
      <w:contextualSpacing/>
    </w:pPr>
  </w:style>
  <w:style w:type="character" w:customStyle="1" w:styleId="apple-converted-space">
    <w:name w:val="apple-converted-space"/>
    <w:basedOn w:val="DefaultParagraphFont"/>
    <w:rsid w:val="00CA5EAE"/>
  </w:style>
  <w:style w:type="character" w:customStyle="1" w:styleId="Heading1Char">
    <w:name w:val="Heading 1 Char"/>
    <w:basedOn w:val="DefaultParagraphFont"/>
    <w:link w:val="Heading1"/>
    <w:uiPriority w:val="9"/>
    <w:rsid w:val="00FA25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A25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5247">
      <w:bodyDiv w:val="1"/>
      <w:marLeft w:val="0"/>
      <w:marRight w:val="0"/>
      <w:marTop w:val="0"/>
      <w:marBottom w:val="0"/>
      <w:divBdr>
        <w:top w:val="none" w:sz="0" w:space="0" w:color="auto"/>
        <w:left w:val="none" w:sz="0" w:space="0" w:color="auto"/>
        <w:bottom w:val="none" w:sz="0" w:space="0" w:color="auto"/>
        <w:right w:val="none" w:sz="0" w:space="0" w:color="auto"/>
      </w:divBdr>
    </w:div>
    <w:div w:id="403261604">
      <w:bodyDiv w:val="1"/>
      <w:marLeft w:val="0"/>
      <w:marRight w:val="0"/>
      <w:marTop w:val="0"/>
      <w:marBottom w:val="0"/>
      <w:divBdr>
        <w:top w:val="none" w:sz="0" w:space="0" w:color="auto"/>
        <w:left w:val="none" w:sz="0" w:space="0" w:color="auto"/>
        <w:bottom w:val="none" w:sz="0" w:space="0" w:color="auto"/>
        <w:right w:val="none" w:sz="0" w:space="0" w:color="auto"/>
      </w:divBdr>
      <w:divsChild>
        <w:div w:id="938679994">
          <w:marLeft w:val="0"/>
          <w:marRight w:val="0"/>
          <w:marTop w:val="0"/>
          <w:marBottom w:val="0"/>
          <w:divBdr>
            <w:top w:val="none" w:sz="0" w:space="0" w:color="auto"/>
            <w:left w:val="none" w:sz="0" w:space="0" w:color="auto"/>
            <w:bottom w:val="none" w:sz="0" w:space="0" w:color="auto"/>
            <w:right w:val="none" w:sz="0" w:space="0" w:color="auto"/>
          </w:divBdr>
        </w:div>
      </w:divsChild>
    </w:div>
    <w:div w:id="411855463">
      <w:bodyDiv w:val="1"/>
      <w:marLeft w:val="0"/>
      <w:marRight w:val="0"/>
      <w:marTop w:val="0"/>
      <w:marBottom w:val="0"/>
      <w:divBdr>
        <w:top w:val="none" w:sz="0" w:space="0" w:color="auto"/>
        <w:left w:val="none" w:sz="0" w:space="0" w:color="auto"/>
        <w:bottom w:val="none" w:sz="0" w:space="0" w:color="auto"/>
        <w:right w:val="none" w:sz="0" w:space="0" w:color="auto"/>
      </w:divBdr>
    </w:div>
    <w:div w:id="480314227">
      <w:bodyDiv w:val="1"/>
      <w:marLeft w:val="0"/>
      <w:marRight w:val="0"/>
      <w:marTop w:val="0"/>
      <w:marBottom w:val="0"/>
      <w:divBdr>
        <w:top w:val="none" w:sz="0" w:space="0" w:color="auto"/>
        <w:left w:val="none" w:sz="0" w:space="0" w:color="auto"/>
        <w:bottom w:val="none" w:sz="0" w:space="0" w:color="auto"/>
        <w:right w:val="none" w:sz="0" w:space="0" w:color="auto"/>
      </w:divBdr>
      <w:divsChild>
        <w:div w:id="1590507548">
          <w:marLeft w:val="0"/>
          <w:marRight w:val="0"/>
          <w:marTop w:val="0"/>
          <w:marBottom w:val="0"/>
          <w:divBdr>
            <w:top w:val="none" w:sz="0" w:space="0" w:color="auto"/>
            <w:left w:val="none" w:sz="0" w:space="0" w:color="auto"/>
            <w:bottom w:val="none" w:sz="0" w:space="0" w:color="auto"/>
            <w:right w:val="none" w:sz="0" w:space="0" w:color="auto"/>
          </w:divBdr>
          <w:divsChild>
            <w:div w:id="1893541843">
              <w:marLeft w:val="0"/>
              <w:marRight w:val="0"/>
              <w:marTop w:val="0"/>
              <w:marBottom w:val="0"/>
              <w:divBdr>
                <w:top w:val="none" w:sz="0" w:space="0" w:color="auto"/>
                <w:left w:val="none" w:sz="0" w:space="0" w:color="auto"/>
                <w:bottom w:val="none" w:sz="0" w:space="0" w:color="auto"/>
                <w:right w:val="none" w:sz="0" w:space="0" w:color="auto"/>
              </w:divBdr>
              <w:divsChild>
                <w:div w:id="573666141">
                  <w:marLeft w:val="0"/>
                  <w:marRight w:val="0"/>
                  <w:marTop w:val="0"/>
                  <w:marBottom w:val="0"/>
                  <w:divBdr>
                    <w:top w:val="none" w:sz="0" w:space="0" w:color="auto"/>
                    <w:left w:val="none" w:sz="0" w:space="0" w:color="auto"/>
                    <w:bottom w:val="none" w:sz="0" w:space="0" w:color="auto"/>
                    <w:right w:val="none" w:sz="0" w:space="0" w:color="auto"/>
                  </w:divBdr>
                  <w:divsChild>
                    <w:div w:id="338390742">
                      <w:marLeft w:val="300"/>
                      <w:marRight w:val="300"/>
                      <w:marTop w:val="195"/>
                      <w:marBottom w:val="0"/>
                      <w:divBdr>
                        <w:top w:val="single" w:sz="6" w:space="0" w:color="D8D8D8"/>
                        <w:left w:val="single" w:sz="6" w:space="0" w:color="D8D8D8"/>
                        <w:bottom w:val="single" w:sz="6" w:space="31" w:color="D8D8D8"/>
                        <w:right w:val="single" w:sz="6" w:space="0" w:color="D8D8D8"/>
                      </w:divBdr>
                      <w:divsChild>
                        <w:div w:id="815881987">
                          <w:marLeft w:val="0"/>
                          <w:marRight w:val="0"/>
                          <w:marTop w:val="0"/>
                          <w:marBottom w:val="0"/>
                          <w:divBdr>
                            <w:top w:val="none" w:sz="0" w:space="0" w:color="auto"/>
                            <w:left w:val="none" w:sz="0" w:space="0" w:color="auto"/>
                            <w:bottom w:val="none" w:sz="0" w:space="0" w:color="auto"/>
                            <w:right w:val="none" w:sz="0" w:space="0" w:color="auto"/>
                          </w:divBdr>
                          <w:divsChild>
                            <w:div w:id="1674842118">
                              <w:marLeft w:val="375"/>
                              <w:marRight w:val="15"/>
                              <w:marTop w:val="0"/>
                              <w:marBottom w:val="0"/>
                              <w:divBdr>
                                <w:top w:val="none" w:sz="0" w:space="0" w:color="auto"/>
                                <w:left w:val="none" w:sz="0" w:space="0" w:color="auto"/>
                                <w:bottom w:val="none" w:sz="0" w:space="0" w:color="auto"/>
                                <w:right w:val="none" w:sz="0" w:space="0" w:color="auto"/>
                              </w:divBdr>
                              <w:divsChild>
                                <w:div w:id="1752005740">
                                  <w:marLeft w:val="15"/>
                                  <w:marRight w:val="15"/>
                                  <w:marTop w:val="0"/>
                                  <w:marBottom w:val="0"/>
                                  <w:divBdr>
                                    <w:top w:val="none" w:sz="0" w:space="0" w:color="auto"/>
                                    <w:left w:val="none" w:sz="0" w:space="0" w:color="auto"/>
                                    <w:bottom w:val="single" w:sz="12" w:space="11" w:color="D7DCCF"/>
                                    <w:right w:val="none" w:sz="0" w:space="0" w:color="auto"/>
                                  </w:divBdr>
                                  <w:divsChild>
                                    <w:div w:id="118229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48504">
      <w:bodyDiv w:val="1"/>
      <w:marLeft w:val="0"/>
      <w:marRight w:val="0"/>
      <w:marTop w:val="0"/>
      <w:marBottom w:val="0"/>
      <w:divBdr>
        <w:top w:val="none" w:sz="0" w:space="0" w:color="auto"/>
        <w:left w:val="none" w:sz="0" w:space="0" w:color="auto"/>
        <w:bottom w:val="none" w:sz="0" w:space="0" w:color="auto"/>
        <w:right w:val="none" w:sz="0" w:space="0" w:color="auto"/>
      </w:divBdr>
      <w:divsChild>
        <w:div w:id="2116751796">
          <w:marLeft w:val="0"/>
          <w:marRight w:val="0"/>
          <w:marTop w:val="0"/>
          <w:marBottom w:val="0"/>
          <w:divBdr>
            <w:top w:val="none" w:sz="0" w:space="0" w:color="auto"/>
            <w:left w:val="none" w:sz="0" w:space="0" w:color="auto"/>
            <w:bottom w:val="none" w:sz="0" w:space="0" w:color="auto"/>
            <w:right w:val="none" w:sz="0" w:space="0" w:color="auto"/>
          </w:divBdr>
          <w:divsChild>
            <w:div w:id="1359743106">
              <w:marLeft w:val="0"/>
              <w:marRight w:val="0"/>
              <w:marTop w:val="0"/>
              <w:marBottom w:val="0"/>
              <w:divBdr>
                <w:top w:val="none" w:sz="0" w:space="0" w:color="auto"/>
                <w:left w:val="none" w:sz="0" w:space="0" w:color="auto"/>
                <w:bottom w:val="none" w:sz="0" w:space="0" w:color="auto"/>
                <w:right w:val="none" w:sz="0" w:space="0" w:color="auto"/>
              </w:divBdr>
              <w:divsChild>
                <w:div w:id="738400970">
                  <w:marLeft w:val="0"/>
                  <w:marRight w:val="0"/>
                  <w:marTop w:val="0"/>
                  <w:marBottom w:val="0"/>
                  <w:divBdr>
                    <w:top w:val="none" w:sz="0" w:space="0" w:color="auto"/>
                    <w:left w:val="none" w:sz="0" w:space="0" w:color="auto"/>
                    <w:bottom w:val="none" w:sz="0" w:space="0" w:color="auto"/>
                    <w:right w:val="none" w:sz="0" w:space="0" w:color="auto"/>
                  </w:divBdr>
                  <w:divsChild>
                    <w:div w:id="1378358134">
                      <w:marLeft w:val="300"/>
                      <w:marRight w:val="300"/>
                      <w:marTop w:val="195"/>
                      <w:marBottom w:val="0"/>
                      <w:divBdr>
                        <w:top w:val="single" w:sz="6" w:space="0" w:color="D8D8D8"/>
                        <w:left w:val="single" w:sz="6" w:space="0" w:color="D8D8D8"/>
                        <w:bottom w:val="single" w:sz="6" w:space="31" w:color="D8D8D8"/>
                        <w:right w:val="single" w:sz="6" w:space="0" w:color="D8D8D8"/>
                      </w:divBdr>
                      <w:divsChild>
                        <w:div w:id="1251885556">
                          <w:marLeft w:val="0"/>
                          <w:marRight w:val="0"/>
                          <w:marTop w:val="0"/>
                          <w:marBottom w:val="0"/>
                          <w:divBdr>
                            <w:top w:val="none" w:sz="0" w:space="0" w:color="auto"/>
                            <w:left w:val="none" w:sz="0" w:space="0" w:color="auto"/>
                            <w:bottom w:val="none" w:sz="0" w:space="0" w:color="auto"/>
                            <w:right w:val="none" w:sz="0" w:space="0" w:color="auto"/>
                          </w:divBdr>
                          <w:divsChild>
                            <w:div w:id="895822159">
                              <w:marLeft w:val="375"/>
                              <w:marRight w:val="15"/>
                              <w:marTop w:val="0"/>
                              <w:marBottom w:val="0"/>
                              <w:divBdr>
                                <w:top w:val="none" w:sz="0" w:space="0" w:color="auto"/>
                                <w:left w:val="none" w:sz="0" w:space="0" w:color="auto"/>
                                <w:bottom w:val="none" w:sz="0" w:space="0" w:color="auto"/>
                                <w:right w:val="none" w:sz="0" w:space="0" w:color="auto"/>
                              </w:divBdr>
                              <w:divsChild>
                                <w:div w:id="807744046">
                                  <w:marLeft w:val="15"/>
                                  <w:marRight w:val="15"/>
                                  <w:marTop w:val="0"/>
                                  <w:marBottom w:val="0"/>
                                  <w:divBdr>
                                    <w:top w:val="none" w:sz="0" w:space="0" w:color="auto"/>
                                    <w:left w:val="none" w:sz="0" w:space="0" w:color="auto"/>
                                    <w:bottom w:val="single" w:sz="12" w:space="11" w:color="D7DCCF"/>
                                    <w:right w:val="none" w:sz="0" w:space="0" w:color="auto"/>
                                  </w:divBdr>
                                  <w:divsChild>
                                    <w:div w:id="215746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1318">
      <w:bodyDiv w:val="1"/>
      <w:marLeft w:val="0"/>
      <w:marRight w:val="0"/>
      <w:marTop w:val="0"/>
      <w:marBottom w:val="0"/>
      <w:divBdr>
        <w:top w:val="none" w:sz="0" w:space="0" w:color="auto"/>
        <w:left w:val="none" w:sz="0" w:space="0" w:color="auto"/>
        <w:bottom w:val="none" w:sz="0" w:space="0" w:color="auto"/>
        <w:right w:val="none" w:sz="0" w:space="0" w:color="auto"/>
      </w:divBdr>
      <w:divsChild>
        <w:div w:id="1305893182">
          <w:marLeft w:val="0"/>
          <w:marRight w:val="0"/>
          <w:marTop w:val="0"/>
          <w:marBottom w:val="0"/>
          <w:divBdr>
            <w:top w:val="none" w:sz="0" w:space="0" w:color="auto"/>
            <w:left w:val="none" w:sz="0" w:space="0" w:color="auto"/>
            <w:bottom w:val="none" w:sz="0" w:space="0" w:color="auto"/>
            <w:right w:val="none" w:sz="0" w:space="0" w:color="auto"/>
          </w:divBdr>
          <w:divsChild>
            <w:div w:id="1912806998">
              <w:marLeft w:val="0"/>
              <w:marRight w:val="0"/>
              <w:marTop w:val="0"/>
              <w:marBottom w:val="0"/>
              <w:divBdr>
                <w:top w:val="none" w:sz="0" w:space="0" w:color="auto"/>
                <w:left w:val="none" w:sz="0" w:space="0" w:color="auto"/>
                <w:bottom w:val="none" w:sz="0" w:space="0" w:color="auto"/>
                <w:right w:val="none" w:sz="0" w:space="0" w:color="auto"/>
              </w:divBdr>
              <w:divsChild>
                <w:div w:id="388189939">
                  <w:marLeft w:val="0"/>
                  <w:marRight w:val="0"/>
                  <w:marTop w:val="0"/>
                  <w:marBottom w:val="0"/>
                  <w:divBdr>
                    <w:top w:val="none" w:sz="0" w:space="0" w:color="auto"/>
                    <w:left w:val="none" w:sz="0" w:space="0" w:color="auto"/>
                    <w:bottom w:val="none" w:sz="0" w:space="0" w:color="auto"/>
                    <w:right w:val="none" w:sz="0" w:space="0" w:color="auto"/>
                  </w:divBdr>
                  <w:divsChild>
                    <w:div w:id="879630929">
                      <w:marLeft w:val="300"/>
                      <w:marRight w:val="300"/>
                      <w:marTop w:val="195"/>
                      <w:marBottom w:val="0"/>
                      <w:divBdr>
                        <w:top w:val="single" w:sz="6" w:space="0" w:color="D8D8D8"/>
                        <w:left w:val="single" w:sz="6" w:space="0" w:color="D8D8D8"/>
                        <w:bottom w:val="single" w:sz="6" w:space="31" w:color="D8D8D8"/>
                        <w:right w:val="single" w:sz="6" w:space="0" w:color="D8D8D8"/>
                      </w:divBdr>
                      <w:divsChild>
                        <w:div w:id="903610449">
                          <w:marLeft w:val="0"/>
                          <w:marRight w:val="0"/>
                          <w:marTop w:val="0"/>
                          <w:marBottom w:val="0"/>
                          <w:divBdr>
                            <w:top w:val="none" w:sz="0" w:space="0" w:color="auto"/>
                            <w:left w:val="none" w:sz="0" w:space="0" w:color="auto"/>
                            <w:bottom w:val="none" w:sz="0" w:space="0" w:color="auto"/>
                            <w:right w:val="none" w:sz="0" w:space="0" w:color="auto"/>
                          </w:divBdr>
                          <w:divsChild>
                            <w:div w:id="521360641">
                              <w:marLeft w:val="375"/>
                              <w:marRight w:val="15"/>
                              <w:marTop w:val="0"/>
                              <w:marBottom w:val="0"/>
                              <w:divBdr>
                                <w:top w:val="none" w:sz="0" w:space="0" w:color="auto"/>
                                <w:left w:val="none" w:sz="0" w:space="0" w:color="auto"/>
                                <w:bottom w:val="none" w:sz="0" w:space="0" w:color="auto"/>
                                <w:right w:val="none" w:sz="0" w:space="0" w:color="auto"/>
                              </w:divBdr>
                              <w:divsChild>
                                <w:div w:id="1745101514">
                                  <w:marLeft w:val="15"/>
                                  <w:marRight w:val="15"/>
                                  <w:marTop w:val="0"/>
                                  <w:marBottom w:val="0"/>
                                  <w:divBdr>
                                    <w:top w:val="none" w:sz="0" w:space="0" w:color="auto"/>
                                    <w:left w:val="none" w:sz="0" w:space="0" w:color="auto"/>
                                    <w:bottom w:val="single" w:sz="12" w:space="11" w:color="D7DCCF"/>
                                    <w:right w:val="none" w:sz="0" w:space="0" w:color="auto"/>
                                  </w:divBdr>
                                  <w:divsChild>
                                    <w:div w:id="3762423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667149">
      <w:bodyDiv w:val="1"/>
      <w:marLeft w:val="0"/>
      <w:marRight w:val="0"/>
      <w:marTop w:val="0"/>
      <w:marBottom w:val="0"/>
      <w:divBdr>
        <w:top w:val="none" w:sz="0" w:space="0" w:color="auto"/>
        <w:left w:val="none" w:sz="0" w:space="0" w:color="auto"/>
        <w:bottom w:val="none" w:sz="0" w:space="0" w:color="auto"/>
        <w:right w:val="none" w:sz="0" w:space="0" w:color="auto"/>
      </w:divBdr>
    </w:div>
    <w:div w:id="1675718488">
      <w:bodyDiv w:val="1"/>
      <w:marLeft w:val="0"/>
      <w:marRight w:val="0"/>
      <w:marTop w:val="0"/>
      <w:marBottom w:val="0"/>
      <w:divBdr>
        <w:top w:val="none" w:sz="0" w:space="0" w:color="auto"/>
        <w:left w:val="none" w:sz="0" w:space="0" w:color="auto"/>
        <w:bottom w:val="none" w:sz="0" w:space="0" w:color="auto"/>
        <w:right w:val="none" w:sz="0" w:space="0" w:color="auto"/>
      </w:divBdr>
      <w:divsChild>
        <w:div w:id="369455115">
          <w:marLeft w:val="0"/>
          <w:marRight w:val="150"/>
          <w:marTop w:val="0"/>
          <w:marBottom w:val="0"/>
          <w:divBdr>
            <w:top w:val="none" w:sz="0" w:space="0" w:color="auto"/>
            <w:left w:val="none" w:sz="0" w:space="0" w:color="auto"/>
            <w:bottom w:val="none" w:sz="0" w:space="0" w:color="auto"/>
            <w:right w:val="none" w:sz="0" w:space="0" w:color="auto"/>
          </w:divBdr>
          <w:divsChild>
            <w:div w:id="1791623837">
              <w:marLeft w:val="0"/>
              <w:marRight w:val="150"/>
              <w:marTop w:val="0"/>
              <w:marBottom w:val="0"/>
              <w:divBdr>
                <w:top w:val="none" w:sz="0" w:space="0" w:color="auto"/>
                <w:left w:val="none" w:sz="0" w:space="0" w:color="auto"/>
                <w:bottom w:val="none" w:sz="0" w:space="0" w:color="auto"/>
                <w:right w:val="none" w:sz="0" w:space="0" w:color="auto"/>
              </w:divBdr>
              <w:divsChild>
                <w:div w:id="447511178">
                  <w:marLeft w:val="0"/>
                  <w:marRight w:val="0"/>
                  <w:marTop w:val="0"/>
                  <w:marBottom w:val="150"/>
                  <w:divBdr>
                    <w:top w:val="none" w:sz="0" w:space="0" w:color="auto"/>
                    <w:left w:val="none" w:sz="0" w:space="0" w:color="auto"/>
                    <w:bottom w:val="none" w:sz="0" w:space="0" w:color="auto"/>
                    <w:right w:val="none" w:sz="0" w:space="0" w:color="auto"/>
                  </w:divBdr>
                  <w:divsChild>
                    <w:div w:id="55200635">
                      <w:marLeft w:val="0"/>
                      <w:marRight w:val="0"/>
                      <w:marTop w:val="0"/>
                      <w:marBottom w:val="0"/>
                      <w:divBdr>
                        <w:top w:val="none" w:sz="0" w:space="0" w:color="auto"/>
                        <w:left w:val="none" w:sz="0" w:space="0" w:color="auto"/>
                        <w:bottom w:val="none" w:sz="0" w:space="0" w:color="auto"/>
                        <w:right w:val="none" w:sz="0" w:space="0" w:color="auto"/>
                      </w:divBdr>
                    </w:div>
                    <w:div w:id="2046825007">
                      <w:marLeft w:val="0"/>
                      <w:marRight w:val="150"/>
                      <w:marTop w:val="0"/>
                      <w:marBottom w:val="120"/>
                      <w:divBdr>
                        <w:top w:val="none" w:sz="0" w:space="0" w:color="auto"/>
                        <w:left w:val="none" w:sz="0" w:space="0" w:color="auto"/>
                        <w:bottom w:val="none" w:sz="0" w:space="0" w:color="auto"/>
                        <w:right w:val="none" w:sz="0" w:space="0" w:color="auto"/>
                      </w:divBdr>
                    </w:div>
                  </w:divsChild>
                </w:div>
                <w:div w:id="1223175662">
                  <w:marLeft w:val="0"/>
                  <w:marRight w:val="0"/>
                  <w:marTop w:val="0"/>
                  <w:marBottom w:val="150"/>
                  <w:divBdr>
                    <w:top w:val="none" w:sz="0" w:space="0" w:color="auto"/>
                    <w:left w:val="none" w:sz="0" w:space="0" w:color="auto"/>
                    <w:bottom w:val="none" w:sz="0" w:space="0" w:color="auto"/>
                    <w:right w:val="none" w:sz="0" w:space="0" w:color="auto"/>
                  </w:divBdr>
                  <w:divsChild>
                    <w:div w:id="632564207">
                      <w:marLeft w:val="0"/>
                      <w:marRight w:val="0"/>
                      <w:marTop w:val="0"/>
                      <w:marBottom w:val="0"/>
                      <w:divBdr>
                        <w:top w:val="none" w:sz="0" w:space="0" w:color="auto"/>
                        <w:left w:val="none" w:sz="0" w:space="0" w:color="auto"/>
                        <w:bottom w:val="none" w:sz="0" w:space="0" w:color="auto"/>
                        <w:right w:val="none" w:sz="0" w:space="0" w:color="auto"/>
                      </w:divBdr>
                    </w:div>
                    <w:div w:id="1270548999">
                      <w:marLeft w:val="0"/>
                      <w:marRight w:val="150"/>
                      <w:marTop w:val="0"/>
                      <w:marBottom w:val="120"/>
                      <w:divBdr>
                        <w:top w:val="none" w:sz="0" w:space="0" w:color="auto"/>
                        <w:left w:val="none" w:sz="0" w:space="0" w:color="auto"/>
                        <w:bottom w:val="none" w:sz="0" w:space="0" w:color="auto"/>
                        <w:right w:val="none" w:sz="0" w:space="0" w:color="auto"/>
                      </w:divBdr>
                    </w:div>
                  </w:divsChild>
                </w:div>
                <w:div w:id="316998258">
                  <w:marLeft w:val="0"/>
                  <w:marRight w:val="0"/>
                  <w:marTop w:val="0"/>
                  <w:marBottom w:val="150"/>
                  <w:divBdr>
                    <w:top w:val="none" w:sz="0" w:space="0" w:color="auto"/>
                    <w:left w:val="none" w:sz="0" w:space="0" w:color="auto"/>
                    <w:bottom w:val="none" w:sz="0" w:space="0" w:color="auto"/>
                    <w:right w:val="none" w:sz="0" w:space="0" w:color="auto"/>
                  </w:divBdr>
                  <w:divsChild>
                    <w:div w:id="207187652">
                      <w:marLeft w:val="0"/>
                      <w:marRight w:val="0"/>
                      <w:marTop w:val="0"/>
                      <w:marBottom w:val="0"/>
                      <w:divBdr>
                        <w:top w:val="none" w:sz="0" w:space="0" w:color="auto"/>
                        <w:left w:val="none" w:sz="0" w:space="0" w:color="auto"/>
                        <w:bottom w:val="none" w:sz="0" w:space="0" w:color="auto"/>
                        <w:right w:val="none" w:sz="0" w:space="0" w:color="auto"/>
                      </w:divBdr>
                    </w:div>
                    <w:div w:id="131026836">
                      <w:marLeft w:val="0"/>
                      <w:marRight w:val="150"/>
                      <w:marTop w:val="0"/>
                      <w:marBottom w:val="120"/>
                      <w:divBdr>
                        <w:top w:val="none" w:sz="0" w:space="0" w:color="auto"/>
                        <w:left w:val="none" w:sz="0" w:space="0" w:color="auto"/>
                        <w:bottom w:val="none" w:sz="0" w:space="0" w:color="auto"/>
                        <w:right w:val="none" w:sz="0" w:space="0" w:color="auto"/>
                      </w:divBdr>
                    </w:div>
                  </w:divsChild>
                </w:div>
              </w:divsChild>
            </w:div>
            <w:div w:id="587352670">
              <w:marLeft w:val="0"/>
              <w:marRight w:val="150"/>
              <w:marTop w:val="0"/>
              <w:marBottom w:val="0"/>
              <w:divBdr>
                <w:top w:val="dashed" w:sz="6" w:space="6" w:color="BDBDBD"/>
                <w:left w:val="dashed" w:sz="6" w:space="6" w:color="BDBDBD"/>
                <w:bottom w:val="dashed" w:sz="6" w:space="6" w:color="BDBDBD"/>
                <w:right w:val="dashed" w:sz="6" w:space="6" w:color="BDBDBD"/>
              </w:divBdr>
            </w:div>
          </w:divsChild>
        </w:div>
        <w:div w:id="1994219316">
          <w:marLeft w:val="0"/>
          <w:marRight w:val="150"/>
          <w:marTop w:val="0"/>
          <w:marBottom w:val="0"/>
          <w:divBdr>
            <w:top w:val="none" w:sz="0" w:space="0" w:color="auto"/>
            <w:left w:val="none" w:sz="0" w:space="0" w:color="auto"/>
            <w:bottom w:val="none" w:sz="0" w:space="0" w:color="auto"/>
            <w:right w:val="none" w:sz="0" w:space="0" w:color="auto"/>
          </w:divBdr>
          <w:divsChild>
            <w:div w:id="1383409903">
              <w:marLeft w:val="0"/>
              <w:marRight w:val="150"/>
              <w:marTop w:val="0"/>
              <w:marBottom w:val="0"/>
              <w:divBdr>
                <w:top w:val="none" w:sz="0" w:space="0" w:color="auto"/>
                <w:left w:val="none" w:sz="0" w:space="0" w:color="auto"/>
                <w:bottom w:val="none" w:sz="0" w:space="0" w:color="auto"/>
                <w:right w:val="none" w:sz="0" w:space="0" w:color="auto"/>
              </w:divBdr>
              <w:divsChild>
                <w:div w:id="87969411">
                  <w:marLeft w:val="0"/>
                  <w:marRight w:val="0"/>
                  <w:marTop w:val="0"/>
                  <w:marBottom w:val="0"/>
                  <w:divBdr>
                    <w:top w:val="none" w:sz="0" w:space="0" w:color="auto"/>
                    <w:left w:val="none" w:sz="0" w:space="0" w:color="auto"/>
                    <w:bottom w:val="none" w:sz="0" w:space="0" w:color="auto"/>
                    <w:right w:val="none" w:sz="0" w:space="0" w:color="auto"/>
                  </w:divBdr>
                </w:div>
                <w:div w:id="1780182649">
                  <w:marLeft w:val="0"/>
                  <w:marRight w:val="150"/>
                  <w:marTop w:val="0"/>
                  <w:marBottom w:val="120"/>
                  <w:divBdr>
                    <w:top w:val="none" w:sz="0" w:space="0" w:color="auto"/>
                    <w:left w:val="none" w:sz="0" w:space="0" w:color="auto"/>
                    <w:bottom w:val="none" w:sz="0" w:space="0" w:color="auto"/>
                    <w:right w:val="none" w:sz="0" w:space="0" w:color="auto"/>
                  </w:divBdr>
                </w:div>
              </w:divsChild>
            </w:div>
          </w:divsChild>
        </w:div>
      </w:divsChild>
    </w:div>
    <w:div w:id="1691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heryl.McClellan@trade.gov" TargetMode="External"/><Relationship Id="rId18" Type="http://schemas.openxmlformats.org/officeDocument/2006/relationships/hyperlink" Target="http://export.gov/canada/doingbusinessincanada/index.asp" TargetMode="External"/><Relationship Id="rId26" Type="http://schemas.openxmlformats.org/officeDocument/2006/relationships/hyperlink" Target="http://www.ieee.org/" TargetMode="External"/><Relationship Id="rId39" Type="http://schemas.openxmlformats.org/officeDocument/2006/relationships/hyperlink" Target="http://www.peugeot.com.pe" TargetMode="External"/><Relationship Id="rId21" Type="http://schemas.openxmlformats.org/officeDocument/2006/relationships/hyperlink" Target="http://www.amchamcanada.ca/" TargetMode="External"/><Relationship Id="rId34" Type="http://schemas.openxmlformats.org/officeDocument/2006/relationships/hyperlink" Target="mailto:ventas@automotrizlavagna.com.pe" TargetMode="External"/><Relationship Id="rId42" Type="http://schemas.openxmlformats.org/officeDocument/2006/relationships/hyperlink" Target="mailto:ivsac@ivsac.com" TargetMode="External"/><Relationship Id="rId47" Type="http://schemas.openxmlformats.org/officeDocument/2006/relationships/hyperlink" Target="http://www.maquiperu.com" TargetMode="External"/><Relationship Id="rId50" Type="http://schemas.openxmlformats.org/officeDocument/2006/relationships/hyperlink" Target="http://www.ic.gc.ca/cgi-bin/sc_mrkti/cid/cid_e.cgi" TargetMode="External"/><Relationship Id="rId55" Type="http://schemas.openxmlformats.org/officeDocument/2006/relationships/hyperlink" Target="http://www.revenu.gouv.qc.ca/en/default.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mf.org/external/country/CAN/index.htm" TargetMode="External"/><Relationship Id="rId20" Type="http://schemas.openxmlformats.org/officeDocument/2006/relationships/hyperlink" Target="http://buyusainfo.net/docs/x_8357532.pdf" TargetMode="External"/><Relationship Id="rId29" Type="http://schemas.openxmlformats.org/officeDocument/2006/relationships/hyperlink" Target="http://www.robotics.org/" TargetMode="External"/><Relationship Id="rId41" Type="http://schemas.openxmlformats.org/officeDocument/2006/relationships/hyperlink" Target="http://www.autoespar.com" TargetMode="External"/><Relationship Id="rId54" Type="http://schemas.openxmlformats.org/officeDocument/2006/relationships/hyperlink" Target="http://www.cra-arc.gc.ca/tx/bsnss/tpcs/gst-tps/menu-eng.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mith@ABCCo.com" TargetMode="External"/><Relationship Id="rId24" Type="http://schemas.openxmlformats.org/officeDocument/2006/relationships/hyperlink" Target="mailto:jperales@uschamber.com" TargetMode="External"/><Relationship Id="rId32" Type="http://schemas.openxmlformats.org/officeDocument/2006/relationships/hyperlink" Target="http://www.canadianminingjournal.com/esource/?&amp;er=NA" TargetMode="External"/><Relationship Id="rId37" Type="http://schemas.openxmlformats.org/officeDocument/2006/relationships/hyperlink" Target="http://www.divemotor.com" TargetMode="External"/><Relationship Id="rId40" Type="http://schemas.openxmlformats.org/officeDocument/2006/relationships/hyperlink" Target="mailto:atencioncliente@autoespar.com" TargetMode="External"/><Relationship Id="rId45" Type="http://schemas.openxmlformats.org/officeDocument/2006/relationships/hyperlink" Target="http://www.tracusape.com" TargetMode="External"/><Relationship Id="rId53" Type="http://schemas.openxmlformats.org/officeDocument/2006/relationships/hyperlink" Target="http://www.abcodistributors.ca" TargetMode="External"/><Relationship Id="rId58" Type="http://schemas.openxmlformats.org/officeDocument/2006/relationships/hyperlink" Target="http://www.revenu.gouv.qc.ca/en/default.aspx" TargetMode="External"/><Relationship Id="rId5" Type="http://schemas.openxmlformats.org/officeDocument/2006/relationships/settings" Target="settings.xml"/><Relationship Id="rId15" Type="http://schemas.openxmlformats.org/officeDocument/2006/relationships/hyperlink" Target="http://www.imf.org/external/pubs/ft/survey/so/2014/RES040814A.htm" TargetMode="External"/><Relationship Id="rId23" Type="http://schemas.openxmlformats.org/officeDocument/2006/relationships/hyperlink" Target="http://www.amcham.org.pe/home/" TargetMode="External"/><Relationship Id="rId28" Type="http://schemas.openxmlformats.org/officeDocument/2006/relationships/hyperlink" Target="http://www.nfpa.com/" TargetMode="External"/><Relationship Id="rId36" Type="http://schemas.openxmlformats.org/officeDocument/2006/relationships/hyperlink" Target="mailto:postmaster@divemotor.com.pe" TargetMode="External"/><Relationship Id="rId49" Type="http://schemas.openxmlformats.org/officeDocument/2006/relationships/hyperlink" Target="http://www.ic.gc.ca/cgi-bin/sc_mrkti/cid/cid_e.cgi" TargetMode="External"/><Relationship Id="rId57" Type="http://schemas.openxmlformats.org/officeDocument/2006/relationships/hyperlink" Target="http://www.cra-arc.gc.ca/tx/bsnss/tpcs/gst-tps/menu-eng.html"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export.gov/mexico/static/CCG2013_Latest_eg_mx_064086.pdf" TargetMode="External"/><Relationship Id="rId31" Type="http://schemas.openxmlformats.org/officeDocument/2006/relationships/hyperlink" Target="http://www.pmmi.org/" TargetMode="External"/><Relationship Id="rId44" Type="http://schemas.openxmlformats.org/officeDocument/2006/relationships/hyperlink" Target="mailto:ventas@tracusape.com" TargetMode="External"/><Relationship Id="rId52" Type="http://schemas.openxmlformats.org/officeDocument/2006/relationships/hyperlink" Target="http://www.wajax-industrial-components.ca/"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xport.gov/logistics/eg_main_018130.asp" TargetMode="External"/><Relationship Id="rId22" Type="http://schemas.openxmlformats.org/officeDocument/2006/relationships/hyperlink" Target="http://www.amcham.org.mx/about-us/our_mission.aspx" TargetMode="External"/><Relationship Id="rId27" Type="http://schemas.openxmlformats.org/officeDocument/2006/relationships/hyperlink" Target="http://www.motioncontrolonline.org/" TargetMode="External"/><Relationship Id="rId30" Type="http://schemas.openxmlformats.org/officeDocument/2006/relationships/hyperlink" Target="http://www.ptda.org/" TargetMode="External"/><Relationship Id="rId35" Type="http://schemas.openxmlformats.org/officeDocument/2006/relationships/hyperlink" Target="http://www.automotrizlavagna.com.pe" TargetMode="External"/><Relationship Id="rId43" Type="http://schemas.openxmlformats.org/officeDocument/2006/relationships/hyperlink" Target="http://www.ivsac.com" TargetMode="External"/><Relationship Id="rId48" Type="http://schemas.openxmlformats.org/officeDocument/2006/relationships/hyperlink" Target="http://www.ic.gc.ca/cgi-bin/sc_mrkti/cid/cid_e.cgi" TargetMode="External"/><Relationship Id="rId56" Type="http://schemas.openxmlformats.org/officeDocument/2006/relationships/hyperlink" Target="http://www.cra-arc.gc.ca/tx/bsnss/tpcs/gst-tps/gnrl/txbl/zrrtd-eng.html" TargetMode="External"/><Relationship Id="rId8" Type="http://schemas.openxmlformats.org/officeDocument/2006/relationships/endnotes" Target="endnotes.xml"/><Relationship Id="rId51" Type="http://schemas.openxmlformats.org/officeDocument/2006/relationships/hyperlink" Target="http://www.ic.gc.ca/cgi-bin/sc_mrkti/cid/cid_e.cgi" TargetMode="External"/><Relationship Id="rId3" Type="http://schemas.openxmlformats.org/officeDocument/2006/relationships/styles" Target="styles.xml"/><Relationship Id="rId12" Type="http://schemas.openxmlformats.org/officeDocument/2006/relationships/hyperlink" Target="http://www.centritecseals.com" TargetMode="External"/><Relationship Id="rId17" Type="http://schemas.openxmlformats.org/officeDocument/2006/relationships/hyperlink" Target="http://www.worldbank.org/en/publication/global-economic-prospects/regional-outlooks/lac" TargetMode="External"/><Relationship Id="rId25" Type="http://schemas.openxmlformats.org/officeDocument/2006/relationships/hyperlink" Target="https://www.uschamber.com/south-america" TargetMode="External"/><Relationship Id="rId33" Type="http://schemas.openxmlformats.org/officeDocument/2006/relationships/hyperlink" Target="http://www.mining.com/" TargetMode="External"/><Relationship Id="rId38" Type="http://schemas.openxmlformats.org/officeDocument/2006/relationships/hyperlink" Target="mailto:sac@braillardperu.com" TargetMode="External"/><Relationship Id="rId46" Type="http://schemas.openxmlformats.org/officeDocument/2006/relationships/hyperlink" Target="mailto:gerencia@maquiperu.com" TargetMode="External"/><Relationship Id="rId59" Type="http://schemas.openxmlformats.org/officeDocument/2006/relationships/hyperlink" Target="http://www.cra-arc.gc.ca/tx/bsnss/tpcs/gst-tps/gnrl/txbl/zrrtd-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12838-5C27-4FD4-90C6-6F1C2C9B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29875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McClellan</dc:creator>
  <cp:lastModifiedBy>Cheryl McClellan</cp:lastModifiedBy>
  <cp:revision>2</cp:revision>
  <cp:lastPrinted>2015-06-04T14:32:00Z</cp:lastPrinted>
  <dcterms:created xsi:type="dcterms:W3CDTF">2015-06-04T14:42:00Z</dcterms:created>
  <dcterms:modified xsi:type="dcterms:W3CDTF">2015-06-04T14:42:00Z</dcterms:modified>
</cp:coreProperties>
</file>